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86" w:rsidRPr="00837158" w:rsidRDefault="00434286" w:rsidP="00434286">
      <w:pPr>
        <w:shd w:val="clear" w:color="auto" w:fill="FFFFFF"/>
        <w:tabs>
          <w:tab w:val="left" w:pos="8520"/>
        </w:tabs>
        <w:suppressAutoHyphens/>
        <w:spacing w:line="320" w:lineRule="exact"/>
        <w:jc w:val="right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pacing w:val="-1"/>
          <w:sz w:val="28"/>
          <w:szCs w:val="28"/>
        </w:rPr>
        <w:t>ПРОЕКТ</w:t>
      </w:r>
    </w:p>
    <w:p w:rsidR="00434286" w:rsidRPr="00837158" w:rsidRDefault="00434286" w:rsidP="00434286">
      <w:pPr>
        <w:shd w:val="clear" w:color="auto" w:fill="FFFFFF"/>
        <w:tabs>
          <w:tab w:val="left" w:pos="8520"/>
        </w:tabs>
        <w:suppressAutoHyphens/>
        <w:spacing w:line="320" w:lineRule="exact"/>
        <w:jc w:val="center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pacing w:val="-1"/>
          <w:sz w:val="28"/>
          <w:szCs w:val="28"/>
        </w:rPr>
        <w:t>Забайкальский край</w:t>
      </w:r>
    </w:p>
    <w:p w:rsidR="00434286" w:rsidRPr="00837158" w:rsidRDefault="00434286" w:rsidP="00434286">
      <w:pPr>
        <w:shd w:val="clear" w:color="auto" w:fill="FFFFFF"/>
        <w:tabs>
          <w:tab w:val="left" w:pos="1650"/>
          <w:tab w:val="center" w:pos="5117"/>
        </w:tabs>
        <w:suppressAutoHyphens/>
        <w:spacing w:line="320" w:lineRule="exact"/>
        <w:ind w:left="2776" w:right="518" w:hanging="1843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ab/>
        <w:t xml:space="preserve">          Совет сельского  поселения «</w:t>
      </w:r>
      <w:proofErr w:type="spellStart"/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>Чиндалей</w:t>
      </w:r>
      <w:proofErr w:type="spellEnd"/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>»</w:t>
      </w:r>
    </w:p>
    <w:p w:rsidR="00434286" w:rsidRPr="00837158" w:rsidRDefault="00434286" w:rsidP="00434286">
      <w:pPr>
        <w:shd w:val="clear" w:color="auto" w:fill="FFFFFF"/>
        <w:suppressAutoHyphens/>
        <w:spacing w:line="320" w:lineRule="exact"/>
        <w:ind w:left="2776" w:right="518" w:hanging="1843"/>
        <w:jc w:val="center"/>
        <w:rPr>
          <w:rFonts w:ascii="Times New Roman" w:eastAsia="Calibri" w:hAnsi="Times New Roman" w:cs="font284"/>
          <w:spacing w:val="-2"/>
          <w:sz w:val="28"/>
          <w:szCs w:val="28"/>
        </w:rPr>
      </w:pPr>
    </w:p>
    <w:p w:rsidR="00434286" w:rsidRPr="00837158" w:rsidRDefault="00434286" w:rsidP="00434286">
      <w:pPr>
        <w:shd w:val="clear" w:color="auto" w:fill="FFFFFF"/>
        <w:tabs>
          <w:tab w:val="left" w:pos="3285"/>
          <w:tab w:val="center" w:pos="5117"/>
        </w:tabs>
        <w:suppressAutoHyphens/>
        <w:spacing w:line="320" w:lineRule="exact"/>
        <w:ind w:right="518"/>
        <w:jc w:val="center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>РЕШЕНИЕ</w:t>
      </w:r>
    </w:p>
    <w:p w:rsidR="00434286" w:rsidRPr="00837158" w:rsidRDefault="00434286" w:rsidP="00434286">
      <w:pPr>
        <w:shd w:val="clear" w:color="auto" w:fill="FFFFFF"/>
        <w:tabs>
          <w:tab w:val="left" w:pos="3285"/>
          <w:tab w:val="center" w:pos="5117"/>
        </w:tabs>
        <w:suppressAutoHyphens/>
        <w:spacing w:line="320" w:lineRule="exact"/>
        <w:ind w:right="518"/>
        <w:jc w:val="center"/>
        <w:rPr>
          <w:rFonts w:ascii="Times New Roman" w:eastAsia="Calibri" w:hAnsi="Times New Roman" w:cs="font284"/>
          <w:spacing w:val="-2"/>
          <w:sz w:val="28"/>
          <w:szCs w:val="28"/>
        </w:rPr>
      </w:pPr>
    </w:p>
    <w:p w:rsidR="00434286" w:rsidRPr="00837158" w:rsidRDefault="00434286" w:rsidP="00434286">
      <w:pPr>
        <w:shd w:val="clear" w:color="auto" w:fill="FFFFFF"/>
        <w:tabs>
          <w:tab w:val="left" w:pos="3315"/>
          <w:tab w:val="center" w:pos="5117"/>
        </w:tabs>
        <w:suppressAutoHyphens/>
        <w:spacing w:line="320" w:lineRule="exact"/>
        <w:ind w:right="518"/>
        <w:jc w:val="center"/>
        <w:rPr>
          <w:rFonts w:ascii="Calibri" w:eastAsia="Calibri" w:hAnsi="Calibri" w:cs="font284"/>
        </w:rPr>
      </w:pPr>
      <w:proofErr w:type="spellStart"/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>с</w:t>
      </w:r>
      <w:proofErr w:type="gramStart"/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>.Ч</w:t>
      </w:r>
      <w:proofErr w:type="gramEnd"/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>индалей</w:t>
      </w:r>
      <w:proofErr w:type="spellEnd"/>
    </w:p>
    <w:p w:rsidR="00434286" w:rsidRPr="00837158" w:rsidRDefault="00434286" w:rsidP="00434286">
      <w:pPr>
        <w:shd w:val="clear" w:color="auto" w:fill="FFFFFF"/>
        <w:suppressAutoHyphens/>
        <w:spacing w:line="320" w:lineRule="exact"/>
        <w:ind w:left="2776" w:right="518" w:hanging="1843"/>
        <w:jc w:val="center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 xml:space="preserve">                                                            </w:t>
      </w:r>
    </w:p>
    <w:p w:rsidR="00434286" w:rsidRPr="00837158" w:rsidRDefault="00434286" w:rsidP="00434286">
      <w:pPr>
        <w:shd w:val="clear" w:color="auto" w:fill="FFFFFF"/>
        <w:suppressAutoHyphens/>
        <w:spacing w:line="320" w:lineRule="exact"/>
        <w:ind w:right="518"/>
        <w:rPr>
          <w:rFonts w:ascii="Calibri" w:eastAsia="Calibri" w:hAnsi="Calibri" w:cs="font284"/>
        </w:rPr>
      </w:pPr>
      <w:r>
        <w:rPr>
          <w:rFonts w:ascii="Times New Roman" w:eastAsia="Calibri" w:hAnsi="Times New Roman" w:cs="font284"/>
          <w:spacing w:val="-2"/>
          <w:sz w:val="28"/>
          <w:szCs w:val="28"/>
        </w:rPr>
        <w:t xml:space="preserve">    12 ноября </w:t>
      </w:r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 xml:space="preserve">2021 г.                                                              </w:t>
      </w:r>
      <w:r>
        <w:rPr>
          <w:rFonts w:ascii="Times New Roman" w:eastAsia="Calibri" w:hAnsi="Times New Roman" w:cs="font284"/>
          <w:spacing w:val="-2"/>
          <w:sz w:val="28"/>
          <w:szCs w:val="28"/>
        </w:rPr>
        <w:t xml:space="preserve">                   № 52</w:t>
      </w:r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 xml:space="preserve">  </w:t>
      </w:r>
    </w:p>
    <w:p w:rsidR="00434286" w:rsidRPr="00837158" w:rsidRDefault="00434286" w:rsidP="00434286">
      <w:pPr>
        <w:shd w:val="clear" w:color="auto" w:fill="FFFFFF"/>
        <w:suppressAutoHyphens/>
        <w:spacing w:line="320" w:lineRule="exact"/>
        <w:ind w:right="518"/>
        <w:rPr>
          <w:rFonts w:ascii="Times New Roman" w:eastAsia="Calibri" w:hAnsi="Times New Roman" w:cs="font284"/>
          <w:spacing w:val="-2"/>
          <w:sz w:val="28"/>
          <w:szCs w:val="28"/>
        </w:rPr>
      </w:pPr>
    </w:p>
    <w:p w:rsidR="00434286" w:rsidRPr="00837158" w:rsidRDefault="00434286" w:rsidP="00434286">
      <w:pPr>
        <w:shd w:val="clear" w:color="auto" w:fill="FFFFFF"/>
        <w:suppressAutoHyphens/>
        <w:spacing w:before="68" w:after="0" w:line="240" w:lineRule="exact"/>
        <w:ind w:right="516"/>
        <w:contextualSpacing/>
        <w:jc w:val="center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 xml:space="preserve">О  проекте </w:t>
      </w:r>
      <w:r w:rsidRPr="00837158">
        <w:rPr>
          <w:rFonts w:ascii="Times New Roman" w:eastAsia="Calibri" w:hAnsi="Times New Roman" w:cs="font284"/>
          <w:sz w:val="28"/>
          <w:szCs w:val="28"/>
        </w:rPr>
        <w:t xml:space="preserve">бюджета </w:t>
      </w:r>
    </w:p>
    <w:p w:rsidR="00434286" w:rsidRPr="00837158" w:rsidRDefault="00434286" w:rsidP="00434286">
      <w:pPr>
        <w:shd w:val="clear" w:color="auto" w:fill="FFFFFF"/>
        <w:suppressAutoHyphens/>
        <w:spacing w:before="68" w:after="0" w:line="240" w:lineRule="exact"/>
        <w:ind w:right="516"/>
        <w:contextualSpacing/>
        <w:jc w:val="center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z w:val="28"/>
          <w:szCs w:val="28"/>
        </w:rPr>
        <w:t>сельского поселения «</w:t>
      </w:r>
      <w:proofErr w:type="spellStart"/>
      <w:r w:rsidRPr="00837158">
        <w:rPr>
          <w:rFonts w:ascii="Times New Roman" w:eastAsia="Calibri" w:hAnsi="Times New Roman" w:cs="font284"/>
          <w:sz w:val="28"/>
          <w:szCs w:val="28"/>
        </w:rPr>
        <w:t>Чиндалей</w:t>
      </w:r>
      <w:proofErr w:type="spellEnd"/>
      <w:r w:rsidRPr="00837158">
        <w:rPr>
          <w:rFonts w:ascii="Times New Roman" w:eastAsia="Calibri" w:hAnsi="Times New Roman" w:cs="font284"/>
          <w:sz w:val="28"/>
          <w:szCs w:val="28"/>
        </w:rPr>
        <w:t>»</w:t>
      </w:r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 xml:space="preserve"> на 2022 год.</w:t>
      </w:r>
    </w:p>
    <w:p w:rsidR="00434286" w:rsidRPr="00837158" w:rsidRDefault="00434286" w:rsidP="00434286">
      <w:pPr>
        <w:shd w:val="clear" w:color="auto" w:fill="FFFFFF"/>
        <w:suppressAutoHyphens/>
        <w:spacing w:before="68" w:after="0" w:line="240" w:lineRule="exact"/>
        <w:ind w:right="516"/>
        <w:contextualSpacing/>
        <w:jc w:val="center"/>
        <w:rPr>
          <w:rFonts w:ascii="Times New Roman" w:eastAsia="Calibri" w:hAnsi="Times New Roman" w:cs="font284"/>
          <w:spacing w:val="-2"/>
          <w:sz w:val="28"/>
          <w:szCs w:val="28"/>
        </w:rPr>
      </w:pPr>
    </w:p>
    <w:p w:rsidR="00434286" w:rsidRPr="00837158" w:rsidRDefault="00434286" w:rsidP="00434286">
      <w:pPr>
        <w:shd w:val="clear" w:color="auto" w:fill="FFFFFF"/>
        <w:suppressAutoHyphens/>
        <w:spacing w:before="68" w:after="0" w:line="240" w:lineRule="exact"/>
        <w:ind w:right="516"/>
        <w:contextualSpacing/>
        <w:jc w:val="center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>Глава 1.ОБЩИЕ ПОЛОЖЕНИЯ</w:t>
      </w:r>
    </w:p>
    <w:p w:rsidR="00434286" w:rsidRPr="00837158" w:rsidRDefault="00434286" w:rsidP="00434286">
      <w:pPr>
        <w:shd w:val="clear" w:color="auto" w:fill="FFFFFF"/>
        <w:suppressAutoHyphens/>
        <w:spacing w:before="68" w:after="0" w:line="240" w:lineRule="exact"/>
        <w:ind w:right="516"/>
        <w:contextualSpacing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 xml:space="preserve"> Статья 1.Основные  характеристики  бюджета    сельского    поселения  на 2022 год</w:t>
      </w:r>
    </w:p>
    <w:p w:rsidR="00434286" w:rsidRPr="00837158" w:rsidRDefault="00434286" w:rsidP="00434286">
      <w:pPr>
        <w:shd w:val="clear" w:color="auto" w:fill="FFFFFF"/>
        <w:suppressAutoHyphens/>
        <w:spacing w:before="14" w:after="0" w:line="320" w:lineRule="exact"/>
        <w:ind w:left="32" w:firstLine="706"/>
        <w:contextualSpacing/>
        <w:jc w:val="both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 xml:space="preserve">Утвердить основные характеристики  бюджета  сельского поселения: </w:t>
      </w:r>
    </w:p>
    <w:p w:rsidR="00434286" w:rsidRPr="00837158" w:rsidRDefault="00434286" w:rsidP="00434286">
      <w:pPr>
        <w:shd w:val="clear" w:color="auto" w:fill="FFFFFF"/>
        <w:suppressAutoHyphens/>
        <w:spacing w:before="14" w:after="0" w:line="320" w:lineRule="exact"/>
        <w:ind w:left="32" w:firstLine="706"/>
        <w:contextualSpacing/>
        <w:jc w:val="both"/>
        <w:rPr>
          <w:rFonts w:ascii="Calibri" w:eastAsia="Calibri" w:hAnsi="Calibri" w:cs="font284"/>
        </w:rPr>
      </w:pPr>
      <w:proofErr w:type="gramStart"/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>общий</w:t>
      </w:r>
      <w:proofErr w:type="gramEnd"/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 xml:space="preserve"> </w:t>
      </w:r>
      <w:proofErr w:type="spellStart"/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>обьем</w:t>
      </w:r>
      <w:proofErr w:type="spellEnd"/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 xml:space="preserve"> доходов </w:t>
      </w:r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 xml:space="preserve"> в сумме  7405,8  тыс. рублей </w:t>
      </w:r>
    </w:p>
    <w:p w:rsidR="00434286" w:rsidRPr="00837158" w:rsidRDefault="00434286" w:rsidP="00434286">
      <w:pPr>
        <w:shd w:val="clear" w:color="auto" w:fill="FFFFFF"/>
        <w:suppressAutoHyphens/>
        <w:spacing w:before="14" w:after="0" w:line="320" w:lineRule="exact"/>
        <w:ind w:left="32" w:firstLine="706"/>
        <w:contextualSpacing/>
        <w:jc w:val="both"/>
        <w:rPr>
          <w:rFonts w:ascii="Calibri" w:eastAsia="Calibri" w:hAnsi="Calibri" w:cs="font284"/>
        </w:rPr>
      </w:pPr>
      <w:proofErr w:type="gramStart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>общий</w:t>
      </w:r>
      <w:proofErr w:type="gramEnd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 xml:space="preserve"> </w:t>
      </w:r>
      <w:proofErr w:type="spellStart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>обьем</w:t>
      </w:r>
      <w:proofErr w:type="spellEnd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 xml:space="preserve"> расходов в сумме 7405,8  тыс. рублей</w:t>
      </w:r>
    </w:p>
    <w:p w:rsidR="00434286" w:rsidRPr="00837158" w:rsidRDefault="00434286" w:rsidP="00434286">
      <w:pPr>
        <w:suppressAutoHyphens/>
        <w:jc w:val="both"/>
        <w:rPr>
          <w:rFonts w:ascii="Times New Roman" w:eastAsia="Calibri" w:hAnsi="Times New Roman" w:cs="font284"/>
          <w:b/>
          <w:spacing w:val="-3"/>
          <w:sz w:val="28"/>
          <w:szCs w:val="28"/>
        </w:rPr>
      </w:pPr>
    </w:p>
    <w:p w:rsidR="00434286" w:rsidRPr="00837158" w:rsidRDefault="00434286" w:rsidP="00434286">
      <w:pPr>
        <w:suppressAutoHyphens/>
        <w:jc w:val="both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b/>
          <w:sz w:val="28"/>
          <w:szCs w:val="28"/>
        </w:rPr>
        <w:t xml:space="preserve">  </w:t>
      </w:r>
      <w:r w:rsidRPr="00837158">
        <w:rPr>
          <w:rFonts w:ascii="Times New Roman" w:eastAsia="Calibri" w:hAnsi="Times New Roman" w:cs="font284"/>
          <w:sz w:val="28"/>
          <w:szCs w:val="28"/>
        </w:rPr>
        <w:t>Статья 2.Главные администраторы доходов бюджета сельского поселения «</w:t>
      </w:r>
      <w:proofErr w:type="spellStart"/>
      <w:r w:rsidRPr="00837158">
        <w:rPr>
          <w:rFonts w:ascii="Times New Roman" w:eastAsia="Calibri" w:hAnsi="Times New Roman" w:cs="font284"/>
          <w:sz w:val="28"/>
          <w:szCs w:val="28"/>
        </w:rPr>
        <w:t>Чиндалей</w:t>
      </w:r>
      <w:proofErr w:type="spellEnd"/>
      <w:r w:rsidRPr="00837158">
        <w:rPr>
          <w:rFonts w:ascii="Times New Roman" w:eastAsia="Calibri" w:hAnsi="Times New Roman" w:cs="font284"/>
          <w:sz w:val="28"/>
          <w:szCs w:val="28"/>
        </w:rPr>
        <w:t xml:space="preserve">» и главные администраторы </w:t>
      </w:r>
      <w:proofErr w:type="gramStart"/>
      <w:r w:rsidRPr="00837158">
        <w:rPr>
          <w:rFonts w:ascii="Times New Roman" w:eastAsia="Calibri" w:hAnsi="Times New Roman" w:cs="font284"/>
          <w:sz w:val="28"/>
          <w:szCs w:val="28"/>
        </w:rPr>
        <w:t>источников финансирования дефицитов бюджета сельского поселения</w:t>
      </w:r>
      <w:proofErr w:type="gramEnd"/>
      <w:r w:rsidRPr="00837158">
        <w:rPr>
          <w:rFonts w:ascii="Times New Roman" w:eastAsia="Calibri" w:hAnsi="Times New Roman" w:cs="font284"/>
          <w:sz w:val="28"/>
          <w:szCs w:val="28"/>
        </w:rPr>
        <w:t xml:space="preserve"> на </w:t>
      </w:r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>2022</w:t>
      </w:r>
      <w:r w:rsidRPr="00837158">
        <w:rPr>
          <w:rFonts w:ascii="Times New Roman" w:eastAsia="Calibri" w:hAnsi="Times New Roman" w:cs="font284"/>
          <w:sz w:val="28"/>
          <w:szCs w:val="28"/>
        </w:rPr>
        <w:t xml:space="preserve"> год.</w:t>
      </w:r>
    </w:p>
    <w:p w:rsidR="00434286" w:rsidRPr="00837158" w:rsidRDefault="00434286" w:rsidP="00434286">
      <w:pPr>
        <w:suppressAutoHyphens/>
        <w:ind w:left="360" w:firstLine="348"/>
        <w:jc w:val="both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z w:val="28"/>
          <w:szCs w:val="28"/>
        </w:rPr>
        <w:t>1.Утвердить перечень главных администраторов доходов бюджета сельского поселения – органов местного самоуправления сельского поселения согласно приложению №1 к настоящему Решению.</w:t>
      </w:r>
    </w:p>
    <w:p w:rsidR="00434286" w:rsidRPr="00837158" w:rsidRDefault="00434286" w:rsidP="00434286">
      <w:pPr>
        <w:suppressAutoHyphens/>
        <w:ind w:left="360" w:firstLine="348"/>
        <w:jc w:val="both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z w:val="28"/>
          <w:szCs w:val="28"/>
        </w:rPr>
        <w:t>2.Утвердить перечень главных администраторов источников финансирования дефицита бюджета сельского поселени</w:t>
      </w:r>
      <w:proofErr w:type="gramStart"/>
      <w:r w:rsidRPr="00837158">
        <w:rPr>
          <w:rFonts w:ascii="Times New Roman" w:eastAsia="Calibri" w:hAnsi="Times New Roman" w:cs="font284"/>
          <w:sz w:val="28"/>
          <w:szCs w:val="28"/>
        </w:rPr>
        <w:t>я-</w:t>
      </w:r>
      <w:proofErr w:type="gramEnd"/>
      <w:r w:rsidRPr="00837158">
        <w:rPr>
          <w:rFonts w:ascii="Times New Roman" w:eastAsia="Calibri" w:hAnsi="Times New Roman" w:cs="font284"/>
          <w:sz w:val="28"/>
          <w:szCs w:val="28"/>
        </w:rPr>
        <w:t xml:space="preserve"> органов местного самоуправления согласно приложению №2 к настоящему Решению.</w:t>
      </w:r>
    </w:p>
    <w:p w:rsidR="00434286" w:rsidRPr="00837158" w:rsidRDefault="00434286" w:rsidP="00434286">
      <w:pPr>
        <w:suppressAutoHyphens/>
        <w:ind w:left="360" w:firstLine="348"/>
        <w:jc w:val="both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z w:val="28"/>
          <w:szCs w:val="28"/>
        </w:rPr>
        <w:t>3.Исполнительно-распорядительный орган сельского поселения вправе в случае изменения состава и (или) функций главных администраторов доходов бюджета сельского поселени</w:t>
      </w:r>
      <w:proofErr w:type="gramStart"/>
      <w:r w:rsidRPr="00837158">
        <w:rPr>
          <w:rFonts w:ascii="Times New Roman" w:eastAsia="Calibri" w:hAnsi="Times New Roman" w:cs="font284"/>
          <w:sz w:val="28"/>
          <w:szCs w:val="28"/>
        </w:rPr>
        <w:t>я-</w:t>
      </w:r>
      <w:proofErr w:type="gramEnd"/>
      <w:r w:rsidRPr="00837158">
        <w:rPr>
          <w:rFonts w:ascii="Times New Roman" w:eastAsia="Calibri" w:hAnsi="Times New Roman" w:cs="font284"/>
          <w:sz w:val="28"/>
          <w:szCs w:val="28"/>
        </w:rPr>
        <w:t xml:space="preserve"> органов местного самоуправления или главных администраторов источников финансирования дефицита бюджета сельского поселения, а также а случае изменения кодов и </w:t>
      </w:r>
      <w:r w:rsidRPr="00837158">
        <w:rPr>
          <w:rFonts w:ascii="Times New Roman" w:eastAsia="Calibri" w:hAnsi="Times New Roman" w:cs="font284"/>
          <w:sz w:val="28"/>
          <w:szCs w:val="28"/>
        </w:rPr>
        <w:lastRenderedPageBreak/>
        <w:t>наименований бюджетных классификации доходов вправе уточнять закрепленные за ним источники доходов бюджета сельского поселения, предусмотренные приложениями №1,2 к настоящему Решению.</w:t>
      </w:r>
    </w:p>
    <w:p w:rsidR="00434286" w:rsidRPr="00837158" w:rsidRDefault="00434286" w:rsidP="00434286">
      <w:pPr>
        <w:suppressAutoHyphens/>
        <w:ind w:left="360" w:firstLine="348"/>
        <w:jc w:val="both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z w:val="28"/>
          <w:szCs w:val="28"/>
        </w:rPr>
        <w:t xml:space="preserve">             </w:t>
      </w:r>
    </w:p>
    <w:p w:rsidR="00434286" w:rsidRPr="00837158" w:rsidRDefault="00434286" w:rsidP="00434286">
      <w:pPr>
        <w:suppressAutoHyphens/>
        <w:ind w:left="360" w:firstLine="348"/>
        <w:jc w:val="center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z w:val="28"/>
          <w:szCs w:val="28"/>
        </w:rPr>
        <w:t>Глава 2.ДОХОДЫ БЮДЖЕТА</w:t>
      </w:r>
    </w:p>
    <w:p w:rsidR="00434286" w:rsidRPr="00837158" w:rsidRDefault="00434286" w:rsidP="00434286">
      <w:pPr>
        <w:suppressAutoHyphens/>
        <w:jc w:val="both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>Статья 3</w:t>
      </w:r>
      <w:r w:rsidRPr="00837158">
        <w:rPr>
          <w:rFonts w:ascii="Times New Roman" w:eastAsia="Calibri" w:hAnsi="Times New Roman" w:cs="font284"/>
          <w:b/>
          <w:spacing w:val="-2"/>
          <w:sz w:val="28"/>
          <w:szCs w:val="28"/>
        </w:rPr>
        <w:t xml:space="preserve">. </w:t>
      </w:r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 xml:space="preserve">Поступления доходов в бюджет сельского поселения по основным источникам на </w:t>
      </w:r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>2022</w:t>
      </w:r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 xml:space="preserve"> год</w:t>
      </w:r>
    </w:p>
    <w:p w:rsidR="00434286" w:rsidRPr="00837158" w:rsidRDefault="00434286" w:rsidP="00434286">
      <w:pPr>
        <w:shd w:val="clear" w:color="auto" w:fill="FFFFFF"/>
        <w:suppressAutoHyphens/>
        <w:spacing w:line="320" w:lineRule="exact"/>
        <w:ind w:left="18" w:right="504" w:firstLine="706"/>
        <w:jc w:val="both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>Учесть в бюджете сельского поселения «</w:t>
      </w:r>
      <w:proofErr w:type="spellStart"/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>Чиндалей</w:t>
      </w:r>
      <w:proofErr w:type="spellEnd"/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 xml:space="preserve">» на </w:t>
      </w:r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>2022</w:t>
      </w:r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 xml:space="preserve"> год поступления доходов по основным источникам </w:t>
      </w:r>
      <w:r w:rsidRPr="00837158">
        <w:rPr>
          <w:rFonts w:ascii="Times New Roman" w:eastAsia="Calibri" w:hAnsi="Times New Roman" w:cs="font284"/>
          <w:spacing w:val="-1"/>
          <w:sz w:val="28"/>
          <w:szCs w:val="28"/>
        </w:rPr>
        <w:t>согласно приложению №3 к настоящему Решению.</w:t>
      </w:r>
    </w:p>
    <w:p w:rsidR="00434286" w:rsidRPr="00837158" w:rsidRDefault="00434286" w:rsidP="00434286">
      <w:pPr>
        <w:shd w:val="clear" w:color="auto" w:fill="FFFFFF"/>
        <w:suppressAutoHyphens/>
        <w:spacing w:line="320" w:lineRule="exact"/>
        <w:ind w:left="18" w:right="504" w:firstLine="706"/>
        <w:jc w:val="center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pacing w:val="-1"/>
          <w:sz w:val="28"/>
          <w:szCs w:val="28"/>
        </w:rPr>
        <w:t>Глава 3.РАСХОДЫ БЮДЖЕТА</w:t>
      </w:r>
    </w:p>
    <w:p w:rsidR="00434286" w:rsidRPr="00837158" w:rsidRDefault="00434286" w:rsidP="00434286">
      <w:pPr>
        <w:shd w:val="clear" w:color="auto" w:fill="FFFFFF"/>
        <w:suppressAutoHyphens/>
        <w:spacing w:before="317" w:after="0" w:line="317" w:lineRule="exact"/>
        <w:contextualSpacing/>
        <w:jc w:val="both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 xml:space="preserve">Статья 4. Распределение бюджетных ассигнований по расходам бюджета сельского поселения на </w:t>
      </w:r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>2022</w:t>
      </w:r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 xml:space="preserve"> год</w:t>
      </w:r>
    </w:p>
    <w:p w:rsidR="00434286" w:rsidRPr="00837158" w:rsidRDefault="00434286" w:rsidP="00434286">
      <w:pPr>
        <w:shd w:val="clear" w:color="auto" w:fill="FFFFFF"/>
        <w:suppressAutoHyphens/>
        <w:spacing w:line="317" w:lineRule="exact"/>
        <w:ind w:left="4" w:firstLine="706"/>
        <w:jc w:val="both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z w:val="28"/>
          <w:szCs w:val="28"/>
        </w:rPr>
        <w:t>1.Утвердить распределение бюджетных ассигнований бюджета сельского поселения по разделам, подразделам, целевым статьям и видам расходов классификации расходов бюджетов согласно приложению №4 к настоящему Решению.</w:t>
      </w:r>
    </w:p>
    <w:p w:rsidR="00434286" w:rsidRPr="00837158" w:rsidRDefault="00434286" w:rsidP="00434286">
      <w:pPr>
        <w:shd w:val="clear" w:color="auto" w:fill="FFFFFF"/>
        <w:suppressAutoHyphens/>
        <w:spacing w:line="317" w:lineRule="exact"/>
        <w:ind w:left="4" w:firstLine="706"/>
        <w:jc w:val="both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z w:val="28"/>
          <w:szCs w:val="28"/>
        </w:rPr>
        <w:t xml:space="preserve">Неиспользованные целевые средства, потребность в которых в </w:t>
      </w:r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>2022</w:t>
      </w:r>
      <w:r w:rsidRPr="00837158">
        <w:rPr>
          <w:rFonts w:ascii="Times New Roman" w:eastAsia="Calibri" w:hAnsi="Times New Roman" w:cs="font284"/>
          <w:sz w:val="28"/>
          <w:szCs w:val="28"/>
        </w:rPr>
        <w:t xml:space="preserve"> году отсутствует, подлежат возврату в доход бюджета муниципального района «</w:t>
      </w:r>
      <w:proofErr w:type="spellStart"/>
      <w:r w:rsidRPr="00837158">
        <w:rPr>
          <w:rFonts w:ascii="Times New Roman" w:eastAsia="Calibri" w:hAnsi="Times New Roman" w:cs="font284"/>
          <w:sz w:val="28"/>
          <w:szCs w:val="28"/>
        </w:rPr>
        <w:t>Дульдургинский</w:t>
      </w:r>
      <w:proofErr w:type="spellEnd"/>
      <w:r w:rsidRPr="00837158">
        <w:rPr>
          <w:rFonts w:ascii="Times New Roman" w:eastAsia="Calibri" w:hAnsi="Times New Roman" w:cs="font284"/>
          <w:sz w:val="28"/>
          <w:szCs w:val="28"/>
        </w:rPr>
        <w:t xml:space="preserve"> район».</w:t>
      </w:r>
    </w:p>
    <w:p w:rsidR="00434286" w:rsidRPr="00837158" w:rsidRDefault="00434286" w:rsidP="00434286">
      <w:pPr>
        <w:shd w:val="clear" w:color="auto" w:fill="FFFFFF"/>
        <w:suppressAutoHyphens/>
        <w:spacing w:line="317" w:lineRule="exact"/>
        <w:ind w:left="4" w:firstLine="706"/>
        <w:jc w:val="both"/>
        <w:rPr>
          <w:rFonts w:ascii="Calibri" w:eastAsia="Calibri" w:hAnsi="Calibri" w:cs="font284"/>
        </w:rPr>
      </w:pPr>
      <w:proofErr w:type="gramStart"/>
      <w:r w:rsidRPr="00837158">
        <w:rPr>
          <w:rFonts w:ascii="Times New Roman" w:eastAsia="Calibri" w:hAnsi="Times New Roman" w:cs="font284"/>
          <w:sz w:val="28"/>
          <w:szCs w:val="28"/>
        </w:rPr>
        <w:t xml:space="preserve">Остатки средств местного бюджета на начало текущего финансового года в </w:t>
      </w:r>
      <w:proofErr w:type="spellStart"/>
      <w:r w:rsidRPr="00837158">
        <w:rPr>
          <w:rFonts w:ascii="Times New Roman" w:eastAsia="Calibri" w:hAnsi="Times New Roman" w:cs="font284"/>
          <w:sz w:val="28"/>
          <w:szCs w:val="28"/>
        </w:rPr>
        <w:t>обьеме</w:t>
      </w:r>
      <w:proofErr w:type="spellEnd"/>
      <w:r w:rsidRPr="00837158">
        <w:rPr>
          <w:rFonts w:ascii="Times New Roman" w:eastAsia="Calibri" w:hAnsi="Times New Roman" w:cs="font284"/>
          <w:sz w:val="28"/>
          <w:szCs w:val="28"/>
        </w:rPr>
        <w:t>, определяемом правовым актом представительного органа сельского поселения, могут направляться в текущем финансовом году на покрытие временных кассовых разрывов.</w:t>
      </w:r>
      <w:proofErr w:type="gramEnd"/>
    </w:p>
    <w:p w:rsidR="00434286" w:rsidRPr="00837158" w:rsidRDefault="00434286" w:rsidP="00434286">
      <w:pPr>
        <w:shd w:val="clear" w:color="auto" w:fill="FFFFFF"/>
        <w:suppressAutoHyphens/>
        <w:spacing w:line="317" w:lineRule="exact"/>
        <w:ind w:left="4" w:firstLine="706"/>
        <w:jc w:val="both"/>
        <w:rPr>
          <w:rFonts w:ascii="Times New Roman" w:eastAsia="Calibri" w:hAnsi="Times New Roman" w:cs="font284"/>
          <w:sz w:val="28"/>
          <w:szCs w:val="28"/>
        </w:rPr>
      </w:pPr>
    </w:p>
    <w:p w:rsidR="00434286" w:rsidRPr="00837158" w:rsidRDefault="00434286" w:rsidP="00434286">
      <w:pPr>
        <w:shd w:val="clear" w:color="auto" w:fill="FFFFFF"/>
        <w:suppressAutoHyphens/>
        <w:spacing w:line="317" w:lineRule="exact"/>
        <w:ind w:left="4" w:firstLine="706"/>
        <w:jc w:val="both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z w:val="28"/>
          <w:szCs w:val="28"/>
        </w:rPr>
        <w:t>Глава 4.МУНИЦИПАЛЬНЫЙ ДОЛГ СЕЛЬСКОГО ПОСЕЛЕНИЯ</w:t>
      </w:r>
    </w:p>
    <w:p w:rsidR="00434286" w:rsidRPr="00837158" w:rsidRDefault="00434286" w:rsidP="00434286">
      <w:pPr>
        <w:shd w:val="clear" w:color="auto" w:fill="FFFFFF"/>
        <w:suppressAutoHyphens/>
        <w:spacing w:before="320" w:after="0" w:line="317" w:lineRule="exact"/>
        <w:contextualSpacing/>
        <w:jc w:val="both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 xml:space="preserve">Статья 5.Предельный </w:t>
      </w:r>
      <w:proofErr w:type="spellStart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>обьем</w:t>
      </w:r>
      <w:proofErr w:type="spellEnd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 xml:space="preserve"> муниципального долга сельского поселения на 2022 год</w:t>
      </w:r>
    </w:p>
    <w:p w:rsidR="00434286" w:rsidRPr="00837158" w:rsidRDefault="00434286" w:rsidP="00434286">
      <w:pPr>
        <w:shd w:val="clear" w:color="auto" w:fill="FFFFFF"/>
        <w:suppressAutoHyphens/>
        <w:spacing w:before="320" w:after="0" w:line="317" w:lineRule="exact"/>
        <w:contextualSpacing/>
        <w:jc w:val="both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 xml:space="preserve">       1.Установить предельный </w:t>
      </w:r>
      <w:proofErr w:type="spellStart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>оббьем</w:t>
      </w:r>
      <w:proofErr w:type="spellEnd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 xml:space="preserve"> муниципального долга сельского поселения в размере 0,0 тыс. рублей, </w:t>
      </w:r>
      <w:proofErr w:type="spellStart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>т</w:t>
      </w:r>
      <w:proofErr w:type="gramStart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>.е</w:t>
      </w:r>
      <w:proofErr w:type="spellEnd"/>
      <w:proofErr w:type="gramEnd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 xml:space="preserve"> не превышающем утвержденный общий годовой </w:t>
      </w:r>
      <w:proofErr w:type="spellStart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>обьем</w:t>
      </w:r>
      <w:proofErr w:type="spellEnd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 xml:space="preserve"> доходов бюджета сельского поселения без учета утвержденного </w:t>
      </w:r>
      <w:proofErr w:type="spellStart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>обьема</w:t>
      </w:r>
      <w:proofErr w:type="spellEnd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 xml:space="preserve"> безвозмездных поступлений.</w:t>
      </w:r>
    </w:p>
    <w:p w:rsidR="00434286" w:rsidRPr="00837158" w:rsidRDefault="00434286" w:rsidP="00434286">
      <w:pPr>
        <w:shd w:val="clear" w:color="auto" w:fill="FFFFFF"/>
        <w:suppressAutoHyphens/>
        <w:spacing w:before="320" w:after="0" w:line="317" w:lineRule="exact"/>
        <w:contextualSpacing/>
        <w:jc w:val="both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 xml:space="preserve">       2.Установить предельный </w:t>
      </w:r>
      <w:proofErr w:type="spellStart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>обьем</w:t>
      </w:r>
      <w:proofErr w:type="spellEnd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 xml:space="preserve"> расходов на обслуживание муниципального долга сельского поселения в размере 0,00 </w:t>
      </w:r>
      <w:proofErr w:type="spellStart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>тыс</w:t>
      </w:r>
      <w:proofErr w:type="gramStart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>.р</w:t>
      </w:r>
      <w:proofErr w:type="gramEnd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>ублей</w:t>
      </w:r>
      <w:proofErr w:type="spellEnd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 xml:space="preserve">, </w:t>
      </w:r>
      <w:proofErr w:type="spellStart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>т.е</w:t>
      </w:r>
      <w:proofErr w:type="spellEnd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 xml:space="preserve"> не более 3 процентов от общего </w:t>
      </w:r>
      <w:proofErr w:type="spellStart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>обьема</w:t>
      </w:r>
      <w:proofErr w:type="spellEnd"/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 xml:space="preserve"> расходов бюджета сельского поселения</w:t>
      </w:r>
    </w:p>
    <w:p w:rsidR="00434286" w:rsidRPr="00837158" w:rsidRDefault="00434286" w:rsidP="00434286">
      <w:pPr>
        <w:shd w:val="clear" w:color="auto" w:fill="FFFFFF"/>
        <w:suppressAutoHyphens/>
        <w:spacing w:line="317" w:lineRule="exact"/>
        <w:ind w:left="7" w:firstLine="702"/>
        <w:jc w:val="both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z w:val="28"/>
          <w:szCs w:val="28"/>
        </w:rPr>
        <w:t xml:space="preserve">Утвердить распределение расходов бюджета администрации </w:t>
      </w:r>
      <w:r w:rsidRPr="00837158">
        <w:rPr>
          <w:rFonts w:ascii="Times New Roman" w:eastAsia="Calibri" w:hAnsi="Times New Roman" w:cs="font284"/>
          <w:spacing w:val="-1"/>
          <w:sz w:val="28"/>
          <w:szCs w:val="28"/>
        </w:rPr>
        <w:t xml:space="preserve">сельского поселения, за исключением </w:t>
      </w:r>
      <w:proofErr w:type="spellStart"/>
      <w:r w:rsidRPr="00837158">
        <w:rPr>
          <w:rFonts w:ascii="Times New Roman" w:eastAsia="Calibri" w:hAnsi="Times New Roman" w:cs="font284"/>
          <w:spacing w:val="-1"/>
          <w:sz w:val="28"/>
          <w:szCs w:val="28"/>
        </w:rPr>
        <w:t>обьема</w:t>
      </w:r>
      <w:proofErr w:type="spellEnd"/>
      <w:r w:rsidRPr="00837158">
        <w:rPr>
          <w:rFonts w:ascii="Times New Roman" w:eastAsia="Calibri" w:hAnsi="Times New Roman" w:cs="font284"/>
          <w:spacing w:val="-1"/>
          <w:sz w:val="28"/>
          <w:szCs w:val="28"/>
        </w:rPr>
        <w:t xml:space="preserve">  расходов, которые осуществляются за </w:t>
      </w:r>
      <w:r w:rsidRPr="00837158">
        <w:rPr>
          <w:rFonts w:ascii="Times New Roman" w:eastAsia="Calibri" w:hAnsi="Times New Roman" w:cs="font284"/>
          <w:spacing w:val="-1"/>
          <w:sz w:val="28"/>
          <w:szCs w:val="28"/>
        </w:rPr>
        <w:lastRenderedPageBreak/>
        <w:t>счет субвенций, предоставляемых из бюджетов бюджетной системы Российской Федерации</w:t>
      </w:r>
      <w:proofErr w:type="gramStart"/>
      <w:r w:rsidRPr="00837158">
        <w:rPr>
          <w:rFonts w:ascii="Times New Roman" w:eastAsia="Calibri" w:hAnsi="Times New Roman" w:cs="font284"/>
          <w:spacing w:val="-1"/>
          <w:sz w:val="28"/>
          <w:szCs w:val="28"/>
        </w:rPr>
        <w:t xml:space="preserve"> .</w:t>
      </w:r>
      <w:proofErr w:type="gramEnd"/>
    </w:p>
    <w:p w:rsidR="00434286" w:rsidRPr="00837158" w:rsidRDefault="00434286" w:rsidP="00434286">
      <w:pPr>
        <w:shd w:val="clear" w:color="auto" w:fill="FFFFFF"/>
        <w:suppressAutoHyphens/>
        <w:spacing w:line="317" w:lineRule="exact"/>
        <w:ind w:left="7" w:firstLine="702"/>
        <w:jc w:val="both"/>
        <w:rPr>
          <w:rFonts w:ascii="Times New Roman" w:eastAsia="Calibri" w:hAnsi="Times New Roman" w:cs="font284"/>
          <w:spacing w:val="-1"/>
          <w:sz w:val="28"/>
          <w:szCs w:val="28"/>
        </w:rPr>
      </w:pPr>
    </w:p>
    <w:p w:rsidR="00434286" w:rsidRPr="00837158" w:rsidRDefault="00434286" w:rsidP="00434286">
      <w:pPr>
        <w:shd w:val="clear" w:color="auto" w:fill="FFFFFF"/>
        <w:suppressAutoHyphens/>
        <w:spacing w:line="317" w:lineRule="exact"/>
        <w:jc w:val="both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>Статья 6.Обеспечение выполнения требований бюджетного законодательства</w:t>
      </w:r>
    </w:p>
    <w:p w:rsidR="00434286" w:rsidRPr="00837158" w:rsidRDefault="00434286" w:rsidP="00434286">
      <w:pPr>
        <w:shd w:val="clear" w:color="auto" w:fill="FFFFFF"/>
        <w:suppressAutoHyphens/>
        <w:spacing w:line="317" w:lineRule="exact"/>
        <w:jc w:val="both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 xml:space="preserve">       1.Орган местного самоуправления сельского поселения не вправе принимать решения, влекущие к увеличению численности муниципальных служащих и работников муниципальных бюджетных учреждений.</w:t>
      </w:r>
    </w:p>
    <w:p w:rsidR="00434286" w:rsidRPr="00837158" w:rsidRDefault="00434286" w:rsidP="00434286">
      <w:pPr>
        <w:shd w:val="clear" w:color="auto" w:fill="FFFFFF"/>
        <w:suppressAutoHyphens/>
        <w:spacing w:line="317" w:lineRule="exact"/>
        <w:jc w:val="both"/>
        <w:rPr>
          <w:rFonts w:ascii="Times New Roman" w:eastAsia="Calibri" w:hAnsi="Times New Roman" w:cs="font284"/>
          <w:sz w:val="28"/>
          <w:szCs w:val="28"/>
        </w:rPr>
      </w:pPr>
    </w:p>
    <w:p w:rsidR="00434286" w:rsidRPr="00837158" w:rsidRDefault="00434286" w:rsidP="00434286">
      <w:pPr>
        <w:shd w:val="clear" w:color="auto" w:fill="FFFFFF"/>
        <w:suppressAutoHyphens/>
        <w:spacing w:line="317" w:lineRule="exact"/>
        <w:jc w:val="both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>Статья 7. Вступление в силу настоящего Решения сельского поселения «</w:t>
      </w:r>
      <w:proofErr w:type="spellStart"/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>Чиндалей</w:t>
      </w:r>
      <w:proofErr w:type="spellEnd"/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>»</w:t>
      </w:r>
    </w:p>
    <w:p w:rsidR="00434286" w:rsidRPr="00837158" w:rsidRDefault="00434286" w:rsidP="00434286">
      <w:pPr>
        <w:shd w:val="clear" w:color="auto" w:fill="FFFFFF"/>
        <w:suppressAutoHyphens/>
        <w:spacing w:line="317" w:lineRule="exact"/>
        <w:jc w:val="both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 xml:space="preserve">     1.Действие Решения распространяется на правоотношения, возникшее с 1 января </w:t>
      </w:r>
      <w:r w:rsidRPr="00837158">
        <w:rPr>
          <w:rFonts w:ascii="Times New Roman" w:eastAsia="Calibri" w:hAnsi="Times New Roman" w:cs="font284"/>
          <w:spacing w:val="-3"/>
          <w:sz w:val="28"/>
          <w:szCs w:val="28"/>
        </w:rPr>
        <w:t>2022</w:t>
      </w:r>
      <w:r w:rsidRPr="00837158">
        <w:rPr>
          <w:rFonts w:ascii="Times New Roman" w:eastAsia="Calibri" w:hAnsi="Times New Roman" w:cs="font284"/>
          <w:spacing w:val="-2"/>
          <w:sz w:val="28"/>
          <w:szCs w:val="28"/>
        </w:rPr>
        <w:t xml:space="preserve"> года.</w:t>
      </w:r>
    </w:p>
    <w:p w:rsidR="00434286" w:rsidRPr="00837158" w:rsidRDefault="00434286" w:rsidP="00434286">
      <w:pPr>
        <w:shd w:val="clear" w:color="auto" w:fill="FFFFFF"/>
        <w:suppressAutoHyphens/>
        <w:ind w:firstLine="720"/>
        <w:jc w:val="both"/>
        <w:rPr>
          <w:rFonts w:ascii="Times New Roman" w:eastAsia="Calibri" w:hAnsi="Times New Roman" w:cs="font284"/>
          <w:sz w:val="28"/>
          <w:szCs w:val="28"/>
        </w:rPr>
      </w:pPr>
    </w:p>
    <w:p w:rsidR="00434286" w:rsidRPr="00837158" w:rsidRDefault="00434286" w:rsidP="00434286">
      <w:pPr>
        <w:shd w:val="clear" w:color="auto" w:fill="FFFFFF"/>
        <w:tabs>
          <w:tab w:val="left" w:pos="1033"/>
        </w:tabs>
        <w:suppressAutoHyphens/>
        <w:spacing w:line="320" w:lineRule="exact"/>
        <w:ind w:right="518"/>
        <w:jc w:val="both"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z w:val="28"/>
          <w:szCs w:val="28"/>
        </w:rPr>
        <w:t>Глава сельского поселения «</w:t>
      </w:r>
      <w:proofErr w:type="spellStart"/>
      <w:r w:rsidRPr="00837158">
        <w:rPr>
          <w:rFonts w:ascii="Times New Roman" w:eastAsia="Calibri" w:hAnsi="Times New Roman" w:cs="font284"/>
          <w:sz w:val="28"/>
          <w:szCs w:val="28"/>
        </w:rPr>
        <w:t>Чиндалей</w:t>
      </w:r>
      <w:proofErr w:type="spellEnd"/>
      <w:r w:rsidRPr="00837158">
        <w:rPr>
          <w:rFonts w:ascii="Times New Roman" w:eastAsia="Calibri" w:hAnsi="Times New Roman" w:cs="font284"/>
          <w:sz w:val="28"/>
          <w:szCs w:val="28"/>
        </w:rPr>
        <w:t xml:space="preserve">»                            </w:t>
      </w:r>
      <w:proofErr w:type="spellStart"/>
      <w:r w:rsidRPr="00837158">
        <w:rPr>
          <w:rFonts w:ascii="Times New Roman" w:eastAsia="Calibri" w:hAnsi="Times New Roman" w:cs="font284"/>
          <w:sz w:val="28"/>
          <w:szCs w:val="28"/>
        </w:rPr>
        <w:t>Б.И.Цыденов</w:t>
      </w:r>
      <w:proofErr w:type="spellEnd"/>
    </w:p>
    <w:p w:rsidR="00434286" w:rsidRPr="00837158" w:rsidRDefault="00434286" w:rsidP="00434286">
      <w:pPr>
        <w:suppressAutoHyphens/>
        <w:rPr>
          <w:rFonts w:ascii="Calibri" w:eastAsia="Calibri" w:hAnsi="Calibri" w:cs="font284"/>
        </w:rPr>
      </w:pPr>
      <w:r w:rsidRPr="00837158">
        <w:rPr>
          <w:rFonts w:ascii="Times New Roman" w:eastAsia="Calibri" w:hAnsi="Times New Roman" w:cs="font284"/>
          <w:sz w:val="28"/>
          <w:szCs w:val="28"/>
        </w:rPr>
        <w:tab/>
      </w:r>
      <w:r w:rsidRPr="00837158">
        <w:rPr>
          <w:rFonts w:ascii="Times New Roman" w:eastAsia="Calibri" w:hAnsi="Times New Roman" w:cs="font284"/>
          <w:sz w:val="28"/>
          <w:szCs w:val="28"/>
        </w:rPr>
        <w:tab/>
      </w:r>
      <w:r w:rsidRPr="00837158">
        <w:rPr>
          <w:rFonts w:ascii="Times New Roman" w:eastAsia="Calibri" w:hAnsi="Times New Roman" w:cs="font284"/>
          <w:sz w:val="28"/>
          <w:szCs w:val="28"/>
        </w:rPr>
        <w:tab/>
      </w:r>
      <w:r w:rsidRPr="00837158">
        <w:rPr>
          <w:rFonts w:ascii="Times New Roman" w:eastAsia="Calibri" w:hAnsi="Times New Roman" w:cs="font284"/>
          <w:sz w:val="28"/>
          <w:szCs w:val="28"/>
        </w:rPr>
        <w:tab/>
      </w:r>
      <w:r w:rsidRPr="00837158">
        <w:rPr>
          <w:rFonts w:ascii="Times New Roman" w:eastAsia="Calibri" w:hAnsi="Times New Roman" w:cs="font284"/>
          <w:sz w:val="28"/>
          <w:szCs w:val="28"/>
        </w:rPr>
        <w:tab/>
      </w:r>
      <w:r w:rsidRPr="00837158">
        <w:rPr>
          <w:rFonts w:ascii="Times New Roman" w:eastAsia="Calibri" w:hAnsi="Times New Roman" w:cs="font284"/>
          <w:sz w:val="28"/>
          <w:szCs w:val="28"/>
        </w:rPr>
        <w:tab/>
      </w:r>
      <w:r w:rsidRPr="00837158">
        <w:rPr>
          <w:rFonts w:ascii="Times New Roman" w:eastAsia="Calibri" w:hAnsi="Times New Roman" w:cs="font284"/>
          <w:sz w:val="28"/>
          <w:szCs w:val="28"/>
        </w:rPr>
        <w:tab/>
      </w:r>
    </w:p>
    <w:p w:rsidR="00434286" w:rsidRPr="00837158" w:rsidRDefault="00434286" w:rsidP="00434286">
      <w:pPr>
        <w:suppressAutoHyphens/>
        <w:rPr>
          <w:rFonts w:ascii="Times New Roman" w:eastAsia="Calibri" w:hAnsi="Times New Roman" w:cs="font284"/>
          <w:sz w:val="28"/>
          <w:szCs w:val="28"/>
        </w:rPr>
      </w:pPr>
    </w:p>
    <w:p w:rsidR="00434286" w:rsidRPr="00837158" w:rsidRDefault="00434286" w:rsidP="00434286">
      <w:pPr>
        <w:suppressAutoHyphens/>
        <w:rPr>
          <w:rFonts w:ascii="Times New Roman" w:eastAsia="Calibri" w:hAnsi="Times New Roman" w:cs="font284"/>
          <w:sz w:val="28"/>
          <w:szCs w:val="28"/>
        </w:rPr>
      </w:pPr>
    </w:p>
    <w:p w:rsidR="00434286" w:rsidRPr="00466379" w:rsidRDefault="00434286" w:rsidP="00434286">
      <w:pPr>
        <w:suppressAutoHyphens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rPr>
          <w:rFonts w:ascii="Times New Roman" w:eastAsia="Calibri" w:hAnsi="Times New Roman" w:cs="font284"/>
          <w:sz w:val="28"/>
          <w:szCs w:val="28"/>
        </w:rPr>
      </w:pPr>
    </w:p>
    <w:p w:rsidR="00434286" w:rsidRPr="00466379" w:rsidRDefault="00434286" w:rsidP="00434286">
      <w:pPr>
        <w:suppressAutoHyphens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tabs>
          <w:tab w:val="center" w:pos="4909"/>
          <w:tab w:val="left" w:pos="4962"/>
          <w:tab w:val="right" w:pos="9819"/>
        </w:tabs>
        <w:suppressAutoHyphens/>
        <w:spacing w:after="0" w:line="240" w:lineRule="auto"/>
        <w:jc w:val="right"/>
        <w:rPr>
          <w:rFonts w:ascii="Times New Roman" w:eastAsia="Calibri" w:hAnsi="Times New Roman" w:cs="font284"/>
          <w:sz w:val="28"/>
          <w:szCs w:val="28"/>
        </w:rPr>
      </w:pPr>
      <w:r w:rsidRPr="00466379">
        <w:rPr>
          <w:rFonts w:ascii="Times New Roman" w:eastAsia="Calibri" w:hAnsi="Times New Roman" w:cs="font284"/>
          <w:sz w:val="28"/>
          <w:szCs w:val="28"/>
        </w:rPr>
        <w:lastRenderedPageBreak/>
        <w:t xml:space="preserve">                                                                               </w:t>
      </w:r>
      <w:r w:rsidRPr="00466379">
        <w:rPr>
          <w:rFonts w:ascii="Times New Roman" w:eastAsia="Calibri" w:hAnsi="Times New Roman" w:cs="font284"/>
          <w:b/>
          <w:sz w:val="28"/>
          <w:szCs w:val="28"/>
        </w:rPr>
        <w:t>ПРИЛОЖЕНИЕ № 1</w:t>
      </w:r>
      <w:r w:rsidRPr="00466379">
        <w:rPr>
          <w:rFonts w:ascii="Times New Roman" w:eastAsia="Calibri" w:hAnsi="Times New Roman" w:cs="font284"/>
          <w:sz w:val="28"/>
          <w:szCs w:val="28"/>
        </w:rPr>
        <w:t xml:space="preserve"> к </w:t>
      </w:r>
      <w:r>
        <w:rPr>
          <w:rFonts w:ascii="Times New Roman" w:eastAsia="Calibri" w:hAnsi="Times New Roman" w:cs="font284"/>
          <w:sz w:val="28"/>
          <w:szCs w:val="28"/>
        </w:rPr>
        <w:t xml:space="preserve">    </w:t>
      </w:r>
      <w:r w:rsidRPr="00466379">
        <w:rPr>
          <w:rFonts w:ascii="Times New Roman" w:eastAsia="Calibri" w:hAnsi="Times New Roman" w:cs="font284"/>
          <w:sz w:val="28"/>
          <w:szCs w:val="28"/>
        </w:rPr>
        <w:t>Решению Совета сельского поселения</w:t>
      </w:r>
    </w:p>
    <w:p w:rsidR="00434286" w:rsidRPr="00466379" w:rsidRDefault="00434286" w:rsidP="00434286">
      <w:pPr>
        <w:tabs>
          <w:tab w:val="center" w:pos="4909"/>
          <w:tab w:val="left" w:pos="4962"/>
          <w:tab w:val="right" w:pos="9819"/>
        </w:tabs>
        <w:suppressAutoHyphens/>
        <w:spacing w:after="0" w:line="240" w:lineRule="auto"/>
        <w:jc w:val="right"/>
        <w:rPr>
          <w:rFonts w:ascii="Calibri" w:eastAsia="Calibri" w:hAnsi="Calibri" w:cs="font284"/>
        </w:rPr>
      </w:pPr>
      <w:r>
        <w:rPr>
          <w:rFonts w:ascii="Times New Roman" w:eastAsia="Calibri" w:hAnsi="Times New Roman" w:cs="font284"/>
          <w:sz w:val="28"/>
          <w:szCs w:val="28"/>
        </w:rPr>
        <w:t xml:space="preserve"> № 52 от 12 ноября 2021 года</w:t>
      </w:r>
    </w:p>
    <w:p w:rsidR="00434286" w:rsidRPr="00466379" w:rsidRDefault="00434286" w:rsidP="00434286">
      <w:pPr>
        <w:tabs>
          <w:tab w:val="left" w:pos="1785"/>
          <w:tab w:val="center" w:pos="4909"/>
          <w:tab w:val="right" w:pos="9819"/>
        </w:tabs>
        <w:suppressAutoHyphens/>
        <w:spacing w:after="0" w:line="240" w:lineRule="auto"/>
        <w:jc w:val="right"/>
        <w:rPr>
          <w:rFonts w:ascii="Calibri" w:eastAsia="Calibri" w:hAnsi="Calibri" w:cs="font284"/>
        </w:rPr>
      </w:pPr>
      <w:r w:rsidRPr="00466379">
        <w:rPr>
          <w:rFonts w:ascii="Times New Roman" w:eastAsia="Calibri" w:hAnsi="Times New Roman" w:cs="font284"/>
          <w:sz w:val="28"/>
          <w:szCs w:val="28"/>
        </w:rPr>
        <w:t xml:space="preserve">                                                                      «О проекте бюджета сельского поселения «</w:t>
      </w:r>
      <w:proofErr w:type="spellStart"/>
      <w:r w:rsidRPr="00466379">
        <w:rPr>
          <w:rFonts w:ascii="Times New Roman" w:eastAsia="Calibri" w:hAnsi="Times New Roman" w:cs="font284"/>
          <w:sz w:val="28"/>
          <w:szCs w:val="28"/>
        </w:rPr>
        <w:t>Чиндалей</w:t>
      </w:r>
      <w:proofErr w:type="spellEnd"/>
      <w:r w:rsidRPr="00466379">
        <w:rPr>
          <w:rFonts w:ascii="Times New Roman" w:eastAsia="Calibri" w:hAnsi="Times New Roman" w:cs="font284"/>
          <w:sz w:val="28"/>
          <w:szCs w:val="28"/>
        </w:rPr>
        <w:t>» на 2022 год»</w:t>
      </w:r>
    </w:p>
    <w:p w:rsidR="00434286" w:rsidRPr="00466379" w:rsidRDefault="00434286" w:rsidP="00434286">
      <w:pPr>
        <w:tabs>
          <w:tab w:val="left" w:pos="1785"/>
          <w:tab w:val="center" w:pos="4909"/>
          <w:tab w:val="right" w:pos="9819"/>
        </w:tabs>
        <w:suppressAutoHyphens/>
        <w:jc w:val="center"/>
        <w:rPr>
          <w:rFonts w:ascii="Calibri" w:eastAsia="Calibri" w:hAnsi="Calibri" w:cs="font284"/>
        </w:rPr>
      </w:pPr>
      <w:r w:rsidRPr="00466379">
        <w:rPr>
          <w:rFonts w:ascii="Times New Roman" w:eastAsia="Calibri" w:hAnsi="Times New Roman" w:cs="font284"/>
          <w:sz w:val="28"/>
          <w:szCs w:val="28"/>
        </w:rPr>
        <w:t xml:space="preserve">          </w:t>
      </w:r>
    </w:p>
    <w:p w:rsidR="00434286" w:rsidRPr="00466379" w:rsidRDefault="00434286" w:rsidP="00434286">
      <w:pPr>
        <w:suppressAutoHyphens/>
        <w:jc w:val="right"/>
        <w:rPr>
          <w:rFonts w:ascii="Times New Roman" w:eastAsia="Calibri" w:hAnsi="Times New Roman" w:cs="font284"/>
          <w:b/>
          <w:sz w:val="28"/>
          <w:szCs w:val="28"/>
        </w:rPr>
      </w:pPr>
    </w:p>
    <w:p w:rsidR="00434286" w:rsidRPr="00466379" w:rsidRDefault="00434286" w:rsidP="00434286">
      <w:pPr>
        <w:suppressAutoHyphens/>
        <w:jc w:val="center"/>
        <w:rPr>
          <w:rFonts w:ascii="Calibri" w:eastAsia="Calibri" w:hAnsi="Calibri" w:cs="font284"/>
        </w:rPr>
      </w:pPr>
      <w:r w:rsidRPr="00466379">
        <w:rPr>
          <w:rFonts w:ascii="Times New Roman" w:eastAsia="Calibri" w:hAnsi="Times New Roman" w:cs="font284"/>
          <w:b/>
          <w:sz w:val="28"/>
          <w:szCs w:val="28"/>
        </w:rPr>
        <w:t xml:space="preserve">Перечень </w:t>
      </w:r>
    </w:p>
    <w:p w:rsidR="00434286" w:rsidRPr="00466379" w:rsidRDefault="00434286" w:rsidP="00434286">
      <w:pPr>
        <w:suppressAutoHyphens/>
        <w:jc w:val="center"/>
        <w:rPr>
          <w:rFonts w:ascii="Calibri" w:eastAsia="Calibri" w:hAnsi="Calibri" w:cs="font284"/>
        </w:rPr>
      </w:pPr>
      <w:r w:rsidRPr="00466379">
        <w:rPr>
          <w:rFonts w:ascii="Times New Roman" w:eastAsia="Calibri" w:hAnsi="Times New Roman" w:cs="font284"/>
          <w:b/>
          <w:sz w:val="28"/>
          <w:szCs w:val="28"/>
        </w:rPr>
        <w:t>администраторов доходов бюджета сельского поселения «</w:t>
      </w:r>
      <w:proofErr w:type="spellStart"/>
      <w:r w:rsidRPr="00466379">
        <w:rPr>
          <w:rFonts w:ascii="Times New Roman" w:eastAsia="Calibri" w:hAnsi="Times New Roman" w:cs="font284"/>
          <w:b/>
          <w:sz w:val="28"/>
          <w:szCs w:val="28"/>
        </w:rPr>
        <w:t>Чиндалей</w:t>
      </w:r>
      <w:proofErr w:type="spellEnd"/>
      <w:r w:rsidRPr="00466379">
        <w:rPr>
          <w:rFonts w:ascii="Times New Roman" w:eastAsia="Calibri" w:hAnsi="Times New Roman" w:cs="font284"/>
          <w:b/>
          <w:sz w:val="28"/>
          <w:szCs w:val="28"/>
        </w:rPr>
        <w:t>»</w:t>
      </w:r>
    </w:p>
    <w:p w:rsidR="00434286" w:rsidRPr="00466379" w:rsidRDefault="00434286" w:rsidP="00434286">
      <w:pPr>
        <w:suppressAutoHyphens/>
        <w:jc w:val="center"/>
        <w:rPr>
          <w:rFonts w:ascii="Calibri" w:eastAsia="Calibri" w:hAnsi="Calibri" w:cs="font284"/>
        </w:rPr>
      </w:pPr>
      <w:r w:rsidRPr="00466379">
        <w:rPr>
          <w:rFonts w:ascii="Times New Roman" w:eastAsia="Calibri" w:hAnsi="Times New Roman" w:cs="font284"/>
          <w:b/>
          <w:sz w:val="28"/>
          <w:szCs w:val="28"/>
        </w:rPr>
        <w:t>– органов местного самоуправления сельского поселения на 2022 год.</w:t>
      </w:r>
    </w:p>
    <w:p w:rsidR="00434286" w:rsidRPr="00466379" w:rsidRDefault="00434286" w:rsidP="00434286">
      <w:pPr>
        <w:suppressAutoHyphens/>
        <w:jc w:val="center"/>
        <w:rPr>
          <w:rFonts w:ascii="Times New Roman" w:eastAsia="Calibri" w:hAnsi="Times New Roman" w:cs="font284"/>
          <w:b/>
          <w:sz w:val="28"/>
          <w:szCs w:val="28"/>
        </w:rPr>
      </w:pPr>
    </w:p>
    <w:tbl>
      <w:tblPr>
        <w:tblW w:w="0" w:type="auto"/>
        <w:tblInd w:w="-469" w:type="dxa"/>
        <w:tblLayout w:type="fixed"/>
        <w:tblLook w:val="0000" w:firstRow="0" w:lastRow="0" w:firstColumn="0" w:lastColumn="0" w:noHBand="0" w:noVBand="0"/>
      </w:tblPr>
      <w:tblGrid>
        <w:gridCol w:w="2628"/>
        <w:gridCol w:w="7219"/>
      </w:tblGrid>
      <w:tr w:rsidR="00434286" w:rsidRPr="00466379" w:rsidTr="003B5B6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Код  дохода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Наименование кодов бюджетной классификации</w:t>
            </w:r>
          </w:p>
        </w:tc>
      </w:tr>
      <w:tr w:rsidR="00434286" w:rsidRPr="00466379" w:rsidTr="003B5B6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2</w:t>
            </w:r>
          </w:p>
        </w:tc>
      </w:tr>
    </w:tbl>
    <w:p w:rsidR="00434286" w:rsidRPr="00466379" w:rsidRDefault="00434286" w:rsidP="00434286">
      <w:pPr>
        <w:suppressAutoHyphens/>
        <w:jc w:val="center"/>
        <w:rPr>
          <w:rFonts w:ascii="Calibri" w:eastAsia="Calibri" w:hAnsi="Calibri" w:cs="font284"/>
        </w:rPr>
      </w:pPr>
      <w:r w:rsidRPr="00466379">
        <w:rPr>
          <w:rFonts w:ascii="Times New Roman" w:eastAsia="Calibri" w:hAnsi="Times New Roman" w:cs="font284"/>
          <w:sz w:val="28"/>
          <w:szCs w:val="28"/>
        </w:rPr>
        <w:t xml:space="preserve">802 – Администрация сельского поселения </w:t>
      </w:r>
      <w:proofErr w:type="spellStart"/>
      <w:r w:rsidRPr="00466379">
        <w:rPr>
          <w:rFonts w:ascii="Times New Roman" w:eastAsia="Calibri" w:hAnsi="Times New Roman" w:cs="font284"/>
          <w:sz w:val="28"/>
          <w:szCs w:val="28"/>
        </w:rPr>
        <w:t>Чиндалей</w:t>
      </w:r>
      <w:proofErr w:type="spellEnd"/>
    </w:p>
    <w:tbl>
      <w:tblPr>
        <w:tblW w:w="0" w:type="auto"/>
        <w:tblInd w:w="-469" w:type="dxa"/>
        <w:tblLayout w:type="fixed"/>
        <w:tblLook w:val="0000" w:firstRow="0" w:lastRow="0" w:firstColumn="0" w:lastColumn="0" w:noHBand="0" w:noVBand="0"/>
      </w:tblPr>
      <w:tblGrid>
        <w:gridCol w:w="2612"/>
        <w:gridCol w:w="7651"/>
      </w:tblGrid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802 1 11 05025 10 0000 120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802 1 11 05035 10 0000 120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802 1 11 08050 10 0000 120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802 1 11 09045 10 0000 120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802 1 13 01995 10 </w:t>
            </w: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lastRenderedPageBreak/>
              <w:t>0000 130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lastRenderedPageBreak/>
              <w:t xml:space="preserve">Прочие доходы от оказания платных услуг получателями </w:t>
            </w: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lastRenderedPageBreak/>
              <w:t xml:space="preserve">средств бюджетов сельских поселений 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lastRenderedPageBreak/>
              <w:t>802 1 13 02995 10 0000 130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802 1 14 01050 10 0000 410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802 1 14 02052 10 0000 410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802 1 14 02052 10 0000 440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Доходы от реализации имущества, находящегося в оперативном управлении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802 1 14 02053 10 0000 410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802 1 14 02053 10 0000 440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802 1 14 03050 10 0000 410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802 1 14 03050 10 0000 440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802 1 16 18050 10 0000 140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lastRenderedPageBreak/>
              <w:t>802 1 17 01050 10 0000 180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802 1 17 05050 10 0000 180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802 1 17 14030 10 0000 150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802 2 02 15001 10 0000 150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Дотации бюджетов сельских поселений на выравнивание бюджетной обеспеченности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802 202  15002 100000  150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802 2 02 29999 10 0000 150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802 2 02 35118 10 0000 150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802 2 02 45160 10 0000 150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802 2 02 40014 10 0000 150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802 202 49999 10 0000 150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802 2 07 05020 10 0000 150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Поступления от денежных пожертвований</w:t>
            </w:r>
            <w:proofErr w:type="gramStart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 ,</w:t>
            </w:r>
            <w:proofErr w:type="gramEnd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предоставляемых физическими лицами получателям средств бюджетов сельских поселений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802 2 07 05030 10 0000 150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802 2 08 05000 10 0000 150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802 1 08 04020 01 </w:t>
            </w: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lastRenderedPageBreak/>
              <w:t>0000 110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lastRenderedPageBreak/>
              <w:t xml:space="preserve">Государственная пошлина за совершение нотариальных </w:t>
            </w: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lastRenderedPageBreak/>
              <w:t>действий должностными лицами органов местного самоуправления</w:t>
            </w:r>
            <w:proofErr w:type="gramStart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 ,</w:t>
            </w:r>
            <w:proofErr w:type="gramEnd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lastRenderedPageBreak/>
              <w:t>802 219 00000 01 0000 150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802 202 25519 10 0000 150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Субсидия бюджетам сельских поселений на поддержку отрасли культуры</w:t>
            </w:r>
          </w:p>
        </w:tc>
      </w:tr>
      <w:tr w:rsidR="00434286" w:rsidRPr="00466379" w:rsidTr="003B5B6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802 202 45505 10 0000 150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</w:tr>
    </w:tbl>
    <w:p w:rsidR="00434286" w:rsidRPr="00466379" w:rsidRDefault="00434286" w:rsidP="00434286">
      <w:pPr>
        <w:suppressAutoHyphens/>
        <w:jc w:val="right"/>
        <w:rPr>
          <w:rFonts w:ascii="Times New Roman" w:eastAsia="Calibri" w:hAnsi="Times New Roman" w:cs="font284"/>
          <w:sz w:val="28"/>
          <w:szCs w:val="28"/>
        </w:rPr>
      </w:pPr>
    </w:p>
    <w:p w:rsidR="00434286" w:rsidRPr="00466379" w:rsidRDefault="00434286" w:rsidP="00434286">
      <w:pPr>
        <w:suppressAutoHyphens/>
        <w:jc w:val="right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sz w:val="28"/>
          <w:szCs w:val="28"/>
        </w:rPr>
      </w:pPr>
    </w:p>
    <w:p w:rsidR="00434286" w:rsidRPr="00466379" w:rsidRDefault="00434286" w:rsidP="00434286">
      <w:pPr>
        <w:suppressAutoHyphens/>
        <w:jc w:val="right"/>
        <w:rPr>
          <w:rFonts w:ascii="Times New Roman" w:eastAsia="Calibri" w:hAnsi="Times New Roman" w:cs="font284"/>
          <w:sz w:val="28"/>
          <w:szCs w:val="28"/>
        </w:rPr>
      </w:pPr>
    </w:p>
    <w:p w:rsidR="00434286" w:rsidRPr="00466379" w:rsidRDefault="00434286" w:rsidP="00434286">
      <w:pPr>
        <w:suppressAutoHyphens/>
        <w:jc w:val="right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spacing w:after="0"/>
        <w:jc w:val="right"/>
        <w:rPr>
          <w:rFonts w:ascii="Times New Roman" w:eastAsia="Calibri" w:hAnsi="Times New Roman" w:cs="font284"/>
          <w:b/>
          <w:sz w:val="28"/>
          <w:szCs w:val="28"/>
        </w:rPr>
      </w:pPr>
      <w:r w:rsidRPr="00466379">
        <w:rPr>
          <w:rFonts w:ascii="Times New Roman" w:eastAsia="Calibri" w:hAnsi="Times New Roman" w:cs="font284"/>
          <w:b/>
          <w:sz w:val="28"/>
          <w:szCs w:val="28"/>
        </w:rPr>
        <w:t>ПРИЛОЖЕНИЕ № 2</w:t>
      </w:r>
    </w:p>
    <w:p w:rsidR="00434286" w:rsidRPr="00466379" w:rsidRDefault="00434286" w:rsidP="00434286">
      <w:pPr>
        <w:suppressAutoHyphens/>
        <w:spacing w:after="0"/>
        <w:jc w:val="right"/>
        <w:rPr>
          <w:rFonts w:ascii="Calibri" w:eastAsia="Calibri" w:hAnsi="Calibri" w:cs="font284"/>
        </w:rPr>
      </w:pPr>
      <w:r w:rsidRPr="00466379">
        <w:rPr>
          <w:rFonts w:ascii="Times New Roman" w:eastAsia="Calibri" w:hAnsi="Times New Roman" w:cs="font284"/>
          <w:sz w:val="28"/>
          <w:szCs w:val="28"/>
        </w:rPr>
        <w:t xml:space="preserve"> к решению совета сельского поселения</w:t>
      </w:r>
    </w:p>
    <w:p w:rsidR="00434286" w:rsidRDefault="00434286" w:rsidP="00434286">
      <w:pPr>
        <w:suppressAutoHyphens/>
        <w:spacing w:after="0"/>
        <w:jc w:val="right"/>
        <w:rPr>
          <w:rFonts w:ascii="Times New Roman" w:eastAsia="Calibri" w:hAnsi="Times New Roman" w:cs="font284"/>
          <w:sz w:val="28"/>
          <w:szCs w:val="28"/>
        </w:rPr>
      </w:pPr>
      <w:r w:rsidRPr="00466379">
        <w:rPr>
          <w:rFonts w:ascii="Times New Roman" w:eastAsia="Calibri" w:hAnsi="Times New Roman" w:cs="font284"/>
          <w:sz w:val="28"/>
          <w:szCs w:val="28"/>
        </w:rPr>
        <w:t xml:space="preserve">    «О проекте бюджета сельского </w:t>
      </w:r>
    </w:p>
    <w:p w:rsidR="00434286" w:rsidRPr="00466379" w:rsidRDefault="00434286" w:rsidP="00434286">
      <w:pPr>
        <w:suppressAutoHyphens/>
        <w:spacing w:after="0"/>
        <w:jc w:val="right"/>
        <w:rPr>
          <w:rFonts w:ascii="Calibri" w:eastAsia="Calibri" w:hAnsi="Calibri" w:cs="font284"/>
        </w:rPr>
      </w:pPr>
      <w:r w:rsidRPr="00466379">
        <w:rPr>
          <w:rFonts w:ascii="Times New Roman" w:eastAsia="Calibri" w:hAnsi="Times New Roman" w:cs="font284"/>
          <w:sz w:val="28"/>
          <w:szCs w:val="28"/>
        </w:rPr>
        <w:t>поселения «</w:t>
      </w:r>
      <w:proofErr w:type="spellStart"/>
      <w:r w:rsidRPr="00466379">
        <w:rPr>
          <w:rFonts w:ascii="Times New Roman" w:eastAsia="Calibri" w:hAnsi="Times New Roman" w:cs="font284"/>
          <w:sz w:val="28"/>
          <w:szCs w:val="28"/>
        </w:rPr>
        <w:t>Чиндалей</w:t>
      </w:r>
      <w:proofErr w:type="spellEnd"/>
      <w:r w:rsidRPr="00466379">
        <w:rPr>
          <w:rFonts w:ascii="Times New Roman" w:eastAsia="Calibri" w:hAnsi="Times New Roman" w:cs="font284"/>
          <w:sz w:val="28"/>
          <w:szCs w:val="28"/>
        </w:rPr>
        <w:t xml:space="preserve">» на 2022 год» </w:t>
      </w:r>
    </w:p>
    <w:p w:rsidR="00434286" w:rsidRPr="00466379" w:rsidRDefault="00434286" w:rsidP="00434286">
      <w:pPr>
        <w:suppressAutoHyphens/>
        <w:jc w:val="right"/>
        <w:rPr>
          <w:rFonts w:ascii="Times New Roman" w:eastAsia="Calibri" w:hAnsi="Times New Roman" w:cs="font284"/>
          <w:sz w:val="28"/>
          <w:szCs w:val="28"/>
        </w:rPr>
      </w:pPr>
    </w:p>
    <w:p w:rsidR="00434286" w:rsidRPr="00466379" w:rsidRDefault="00434286" w:rsidP="00434286">
      <w:pPr>
        <w:suppressAutoHyphens/>
        <w:jc w:val="center"/>
        <w:rPr>
          <w:rFonts w:ascii="Times New Roman" w:eastAsia="Calibri" w:hAnsi="Times New Roman" w:cs="font284"/>
          <w:sz w:val="28"/>
          <w:szCs w:val="28"/>
        </w:rPr>
      </w:pPr>
    </w:p>
    <w:p w:rsidR="00434286" w:rsidRPr="00466379" w:rsidRDefault="00434286" w:rsidP="00434286">
      <w:pPr>
        <w:suppressAutoHyphens/>
        <w:jc w:val="center"/>
        <w:rPr>
          <w:rFonts w:ascii="Calibri" w:eastAsia="Calibri" w:hAnsi="Calibri" w:cs="font284"/>
        </w:rPr>
      </w:pPr>
      <w:r w:rsidRPr="00466379">
        <w:rPr>
          <w:rFonts w:ascii="Times New Roman" w:eastAsia="Calibri" w:hAnsi="Times New Roman" w:cs="font284"/>
          <w:b/>
          <w:sz w:val="28"/>
          <w:szCs w:val="28"/>
        </w:rPr>
        <w:t xml:space="preserve">Перечень </w:t>
      </w:r>
    </w:p>
    <w:p w:rsidR="00434286" w:rsidRPr="00466379" w:rsidRDefault="00434286" w:rsidP="00434286">
      <w:pPr>
        <w:suppressAutoHyphens/>
        <w:jc w:val="center"/>
        <w:rPr>
          <w:rFonts w:ascii="Calibri" w:eastAsia="Calibri" w:hAnsi="Calibri" w:cs="font284"/>
        </w:rPr>
      </w:pPr>
      <w:r w:rsidRPr="00466379">
        <w:rPr>
          <w:rFonts w:ascii="Times New Roman" w:eastAsia="Calibri" w:hAnsi="Times New Roman" w:cs="font284"/>
          <w:b/>
          <w:sz w:val="28"/>
          <w:szCs w:val="28"/>
        </w:rPr>
        <w:t xml:space="preserve">администраторов источников финансирования дефицита бюджета </w:t>
      </w:r>
    </w:p>
    <w:p w:rsidR="00434286" w:rsidRPr="00466379" w:rsidRDefault="00434286" w:rsidP="00434286">
      <w:pPr>
        <w:suppressAutoHyphens/>
        <w:jc w:val="center"/>
        <w:rPr>
          <w:rFonts w:ascii="Calibri" w:eastAsia="Calibri" w:hAnsi="Calibri" w:cs="font284"/>
        </w:rPr>
      </w:pPr>
      <w:r w:rsidRPr="00466379">
        <w:rPr>
          <w:rFonts w:ascii="Times New Roman" w:eastAsia="Calibri" w:hAnsi="Times New Roman" w:cs="font284"/>
          <w:b/>
          <w:sz w:val="28"/>
          <w:szCs w:val="28"/>
        </w:rPr>
        <w:t>– органа местного самоуправления сельского поселения «</w:t>
      </w:r>
      <w:proofErr w:type="spellStart"/>
      <w:r w:rsidRPr="00466379">
        <w:rPr>
          <w:rFonts w:ascii="Times New Roman" w:eastAsia="Calibri" w:hAnsi="Times New Roman" w:cs="font284"/>
          <w:b/>
          <w:sz w:val="28"/>
          <w:szCs w:val="28"/>
        </w:rPr>
        <w:t>Чиндалей</w:t>
      </w:r>
      <w:proofErr w:type="spellEnd"/>
      <w:r w:rsidRPr="00466379">
        <w:rPr>
          <w:rFonts w:ascii="Times New Roman" w:eastAsia="Calibri" w:hAnsi="Times New Roman" w:cs="font284"/>
          <w:b/>
          <w:sz w:val="28"/>
          <w:szCs w:val="28"/>
        </w:rPr>
        <w:t>» на 2022 год</w:t>
      </w:r>
    </w:p>
    <w:p w:rsidR="00434286" w:rsidRPr="00466379" w:rsidRDefault="00434286" w:rsidP="00434286">
      <w:pPr>
        <w:suppressAutoHyphens/>
        <w:jc w:val="center"/>
        <w:rPr>
          <w:rFonts w:ascii="Times New Roman" w:eastAsia="Calibri" w:hAnsi="Times New Roman" w:cs="font284"/>
          <w:b/>
          <w:sz w:val="28"/>
          <w:szCs w:val="28"/>
        </w:rPr>
      </w:pPr>
    </w:p>
    <w:tbl>
      <w:tblPr>
        <w:tblW w:w="0" w:type="auto"/>
        <w:tblInd w:w="-693" w:type="dxa"/>
        <w:tblLayout w:type="fixed"/>
        <w:tblLook w:val="0000" w:firstRow="0" w:lastRow="0" w:firstColumn="0" w:lastColumn="0" w:noHBand="0" w:noVBand="0"/>
      </w:tblPr>
      <w:tblGrid>
        <w:gridCol w:w="1500"/>
        <w:gridCol w:w="2481"/>
        <w:gridCol w:w="5928"/>
      </w:tblGrid>
      <w:tr w:rsidR="00434286" w:rsidRPr="00466379" w:rsidTr="003B5B60"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Код </w:t>
            </w:r>
            <w:proofErr w:type="gramStart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классификации источников финансирования дефицита бюджета Российской Федерации</w:t>
            </w:r>
            <w:proofErr w:type="gramEnd"/>
          </w:p>
        </w:tc>
        <w:tc>
          <w:tcPr>
            <w:tcW w:w="5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snapToGrid w:val="0"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Наименование главных </w:t>
            </w:r>
            <w:proofErr w:type="gramStart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администраторов источников финансирования дефицита бюджета сельского</w:t>
            </w:r>
            <w:proofErr w:type="gramEnd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 поселения – органов местного самоуправления</w:t>
            </w:r>
          </w:p>
        </w:tc>
      </w:tr>
      <w:tr w:rsidR="00434286" w:rsidRPr="00466379" w:rsidTr="003B5B6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код главного </w:t>
            </w:r>
            <w:proofErr w:type="spellStart"/>
            <w:proofErr w:type="gramStart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администрато-ра</w:t>
            </w:r>
            <w:proofErr w:type="spellEnd"/>
            <w:proofErr w:type="gramEnd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 источников </w:t>
            </w:r>
            <w:proofErr w:type="spellStart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финансирова-ния</w:t>
            </w:r>
            <w:proofErr w:type="spellEnd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 дефицита бюджета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 </w:t>
            </w:r>
          </w:p>
        </w:tc>
        <w:tc>
          <w:tcPr>
            <w:tcW w:w="5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snapToGrid w:val="0"/>
              <w:contextualSpacing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</w:tr>
      <w:tr w:rsidR="00434286" w:rsidRPr="00466379" w:rsidTr="003B5B6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2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3</w:t>
            </w:r>
          </w:p>
        </w:tc>
      </w:tr>
      <w:tr w:rsidR="00434286" w:rsidRPr="00466379" w:rsidTr="003B5B6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 xml:space="preserve">802 - Администрация сельского поселения </w:t>
            </w:r>
            <w:proofErr w:type="spellStart"/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Чиндалей</w:t>
            </w:r>
            <w:proofErr w:type="spellEnd"/>
          </w:p>
        </w:tc>
      </w:tr>
      <w:tr w:rsidR="00434286" w:rsidRPr="00466379" w:rsidTr="003B5B6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01 02 00 00 10 </w:t>
            </w: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lastRenderedPageBreak/>
              <w:t>0000 710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lastRenderedPageBreak/>
              <w:t xml:space="preserve">Получение кредитов от кредитных </w:t>
            </w: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lastRenderedPageBreak/>
              <w:t>организаций бюджетов поселения в валюте Российской Федерации</w:t>
            </w:r>
          </w:p>
        </w:tc>
      </w:tr>
      <w:tr w:rsidR="00434286" w:rsidRPr="00466379" w:rsidTr="003B5B6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lastRenderedPageBreak/>
              <w:t>802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01 02 00 00 10 0000 810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Погашение бюджетов поселения кредитов от кредитных организаций в валюте Российской Федерации</w:t>
            </w:r>
          </w:p>
        </w:tc>
      </w:tr>
      <w:tr w:rsidR="00434286" w:rsidRPr="00466379" w:rsidTr="003B5B6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01 03 00 00 10 0000 710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Получение кредитов от других бюджетов бюджетной системы Российской Федерации бюджетов поселения в валюте Российской Федерации</w:t>
            </w:r>
          </w:p>
        </w:tc>
      </w:tr>
      <w:tr w:rsidR="00434286" w:rsidRPr="00466379" w:rsidTr="003B5B6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01 03 00 00 10 0000 810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Погашение бюджетов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434286" w:rsidRPr="00466379" w:rsidTr="003B5B6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01 05 02 01 10 0000 510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</w:tr>
      <w:tr w:rsidR="00434286" w:rsidRPr="00466379" w:rsidTr="003B5B6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</w:tr>
      <w:tr w:rsidR="00434286" w:rsidRPr="00466379" w:rsidTr="003B5B6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01 06 05 02 10 0000 540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бюджета поселения</w:t>
            </w:r>
          </w:p>
        </w:tc>
      </w:tr>
      <w:tr w:rsidR="00434286" w:rsidRPr="00466379" w:rsidTr="003B5B6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01 06 05 01 10 0000 640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434286" w:rsidRPr="00466379" w:rsidTr="003B5B6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01 06 05 02 10 0000 640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бюджета поселения в валюте Российской Федерации</w:t>
            </w:r>
          </w:p>
        </w:tc>
      </w:tr>
    </w:tbl>
    <w:p w:rsidR="00434286" w:rsidRPr="00466379" w:rsidRDefault="00434286" w:rsidP="00434286">
      <w:pPr>
        <w:suppressAutoHyphens/>
        <w:rPr>
          <w:rFonts w:ascii="Calibri" w:eastAsia="Calibri" w:hAnsi="Calibri" w:cs="font284"/>
        </w:rPr>
      </w:pPr>
      <w:r w:rsidRPr="00466379">
        <w:rPr>
          <w:rFonts w:ascii="Times New Roman" w:eastAsia="Calibri" w:hAnsi="Times New Roman" w:cs="font284"/>
          <w:sz w:val="28"/>
          <w:szCs w:val="28"/>
        </w:rPr>
        <w:t xml:space="preserve"> </w:t>
      </w:r>
    </w:p>
    <w:p w:rsidR="00434286" w:rsidRPr="00466379" w:rsidRDefault="00434286" w:rsidP="00434286">
      <w:pPr>
        <w:suppressAutoHyphens/>
        <w:jc w:val="center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center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center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center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center"/>
        <w:rPr>
          <w:rFonts w:ascii="Times New Roman" w:eastAsia="Calibri" w:hAnsi="Times New Roman" w:cs="font284"/>
          <w:sz w:val="28"/>
          <w:szCs w:val="28"/>
        </w:rPr>
      </w:pPr>
    </w:p>
    <w:p w:rsidR="00434286" w:rsidRPr="00466379" w:rsidRDefault="00434286" w:rsidP="00434286">
      <w:pPr>
        <w:suppressAutoHyphens/>
        <w:jc w:val="center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spacing w:after="0"/>
        <w:jc w:val="right"/>
        <w:rPr>
          <w:rFonts w:ascii="Times New Roman" w:eastAsia="Calibri" w:hAnsi="Times New Roman" w:cs="font284"/>
          <w:sz w:val="28"/>
          <w:szCs w:val="28"/>
        </w:rPr>
      </w:pPr>
      <w:r w:rsidRPr="00466379">
        <w:rPr>
          <w:rFonts w:ascii="Times New Roman" w:eastAsia="Calibri" w:hAnsi="Times New Roman" w:cs="font284"/>
          <w:b/>
          <w:sz w:val="28"/>
          <w:szCs w:val="28"/>
        </w:rPr>
        <w:lastRenderedPageBreak/>
        <w:t>ПРИЛОЖЕНИЕ № 3</w:t>
      </w:r>
      <w:r w:rsidRPr="00466379">
        <w:rPr>
          <w:rFonts w:ascii="Times New Roman" w:eastAsia="Calibri" w:hAnsi="Times New Roman" w:cs="font284"/>
          <w:sz w:val="28"/>
          <w:szCs w:val="28"/>
        </w:rPr>
        <w:t xml:space="preserve"> </w:t>
      </w:r>
    </w:p>
    <w:p w:rsidR="00434286" w:rsidRPr="00466379" w:rsidRDefault="00434286" w:rsidP="00434286">
      <w:pPr>
        <w:suppressAutoHyphens/>
        <w:spacing w:after="0"/>
        <w:jc w:val="right"/>
        <w:rPr>
          <w:rFonts w:ascii="Calibri" w:eastAsia="Calibri" w:hAnsi="Calibri" w:cs="font284"/>
        </w:rPr>
      </w:pPr>
      <w:r w:rsidRPr="00466379">
        <w:rPr>
          <w:rFonts w:ascii="Times New Roman" w:eastAsia="Calibri" w:hAnsi="Times New Roman" w:cs="font284"/>
          <w:sz w:val="28"/>
          <w:szCs w:val="28"/>
        </w:rPr>
        <w:t>к решению совета сельского поселения</w:t>
      </w:r>
    </w:p>
    <w:p w:rsidR="00434286" w:rsidRDefault="00434286" w:rsidP="00434286">
      <w:pPr>
        <w:suppressAutoHyphens/>
        <w:spacing w:after="0"/>
        <w:jc w:val="right"/>
        <w:rPr>
          <w:rFonts w:ascii="Times New Roman" w:eastAsia="Calibri" w:hAnsi="Times New Roman" w:cs="font284"/>
          <w:sz w:val="28"/>
          <w:szCs w:val="28"/>
        </w:rPr>
      </w:pPr>
      <w:r w:rsidRPr="00466379">
        <w:rPr>
          <w:rFonts w:ascii="Times New Roman" w:eastAsia="Calibri" w:hAnsi="Times New Roman" w:cs="font284"/>
          <w:sz w:val="28"/>
          <w:szCs w:val="28"/>
        </w:rPr>
        <w:t xml:space="preserve">    «О проекте бюджета сельского поселения</w:t>
      </w:r>
    </w:p>
    <w:p w:rsidR="00434286" w:rsidRPr="00466379" w:rsidRDefault="00434286" w:rsidP="00434286">
      <w:pPr>
        <w:suppressAutoHyphens/>
        <w:spacing w:after="0"/>
        <w:jc w:val="right"/>
        <w:rPr>
          <w:rFonts w:ascii="Calibri" w:eastAsia="Calibri" w:hAnsi="Calibri" w:cs="font284"/>
        </w:rPr>
      </w:pPr>
      <w:r w:rsidRPr="00466379">
        <w:rPr>
          <w:rFonts w:ascii="Times New Roman" w:eastAsia="Calibri" w:hAnsi="Times New Roman" w:cs="font284"/>
          <w:sz w:val="28"/>
          <w:szCs w:val="28"/>
        </w:rPr>
        <w:t xml:space="preserve"> «</w:t>
      </w:r>
      <w:proofErr w:type="spellStart"/>
      <w:r w:rsidRPr="00466379">
        <w:rPr>
          <w:rFonts w:ascii="Times New Roman" w:eastAsia="Calibri" w:hAnsi="Times New Roman" w:cs="font284"/>
          <w:sz w:val="28"/>
          <w:szCs w:val="28"/>
        </w:rPr>
        <w:t>Чиндалей</w:t>
      </w:r>
      <w:proofErr w:type="spellEnd"/>
      <w:r w:rsidRPr="00466379">
        <w:rPr>
          <w:rFonts w:ascii="Times New Roman" w:eastAsia="Calibri" w:hAnsi="Times New Roman" w:cs="font284"/>
          <w:sz w:val="28"/>
          <w:szCs w:val="28"/>
        </w:rPr>
        <w:t xml:space="preserve">» на 2022 год» </w:t>
      </w:r>
    </w:p>
    <w:p w:rsidR="00434286" w:rsidRPr="00466379" w:rsidRDefault="00434286" w:rsidP="00434286">
      <w:pPr>
        <w:suppressAutoHyphens/>
        <w:jc w:val="right"/>
        <w:rPr>
          <w:rFonts w:ascii="Times New Roman" w:eastAsia="Calibri" w:hAnsi="Times New Roman" w:cs="font284"/>
          <w:sz w:val="28"/>
          <w:szCs w:val="28"/>
        </w:rPr>
      </w:pPr>
    </w:p>
    <w:p w:rsidR="00434286" w:rsidRPr="00466379" w:rsidRDefault="00434286" w:rsidP="00434286">
      <w:pPr>
        <w:suppressAutoHyphens/>
        <w:jc w:val="right"/>
        <w:rPr>
          <w:rFonts w:ascii="Times New Roman" w:eastAsia="Calibri" w:hAnsi="Times New Roman" w:cs="font284"/>
          <w:sz w:val="28"/>
          <w:szCs w:val="28"/>
        </w:rPr>
      </w:pPr>
    </w:p>
    <w:p w:rsidR="00434286" w:rsidRPr="00466379" w:rsidRDefault="00434286" w:rsidP="00434286">
      <w:pPr>
        <w:suppressAutoHyphens/>
        <w:jc w:val="right"/>
        <w:rPr>
          <w:rFonts w:ascii="Times New Roman" w:eastAsia="Calibri" w:hAnsi="Times New Roman" w:cs="font284"/>
          <w:sz w:val="28"/>
          <w:szCs w:val="28"/>
        </w:rPr>
      </w:pPr>
    </w:p>
    <w:p w:rsidR="00434286" w:rsidRPr="00466379" w:rsidRDefault="00434286" w:rsidP="00434286">
      <w:pPr>
        <w:suppressAutoHyphens/>
        <w:jc w:val="center"/>
        <w:rPr>
          <w:rFonts w:ascii="Calibri" w:eastAsia="Calibri" w:hAnsi="Calibri" w:cs="font284"/>
        </w:rPr>
      </w:pPr>
      <w:r w:rsidRPr="00466379">
        <w:rPr>
          <w:rFonts w:ascii="Times New Roman" w:eastAsia="Calibri" w:hAnsi="Times New Roman" w:cs="font284"/>
          <w:b/>
          <w:sz w:val="28"/>
          <w:szCs w:val="28"/>
        </w:rPr>
        <w:t xml:space="preserve">Прогнозируемые доходы бюджета сельского поселения </w:t>
      </w:r>
    </w:p>
    <w:p w:rsidR="00434286" w:rsidRPr="00466379" w:rsidRDefault="00434286" w:rsidP="00434286">
      <w:pPr>
        <w:suppressAutoHyphens/>
        <w:jc w:val="center"/>
        <w:rPr>
          <w:rFonts w:ascii="Calibri" w:eastAsia="Calibri" w:hAnsi="Calibri" w:cs="font284"/>
        </w:rPr>
      </w:pPr>
      <w:r w:rsidRPr="00466379">
        <w:rPr>
          <w:rFonts w:ascii="Times New Roman" w:eastAsia="Calibri" w:hAnsi="Times New Roman" w:cs="font284"/>
          <w:b/>
          <w:sz w:val="28"/>
          <w:szCs w:val="28"/>
        </w:rPr>
        <w:t>по основным источникам на 2022 год</w:t>
      </w:r>
    </w:p>
    <w:p w:rsidR="00434286" w:rsidRPr="00466379" w:rsidRDefault="00434286" w:rsidP="00434286">
      <w:pPr>
        <w:suppressAutoHyphens/>
        <w:jc w:val="center"/>
        <w:rPr>
          <w:rFonts w:ascii="Times New Roman" w:eastAsia="Calibri" w:hAnsi="Times New Roman" w:cs="font284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87"/>
        <w:gridCol w:w="5580"/>
        <w:gridCol w:w="1281"/>
      </w:tblGrid>
      <w:tr w:rsidR="00434286" w:rsidRPr="00466379" w:rsidTr="003B5B6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Наименование доходов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Сумма</w:t>
            </w:r>
          </w:p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(</w:t>
            </w:r>
            <w:proofErr w:type="spellStart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тыс</w:t>
            </w:r>
            <w:proofErr w:type="gramStart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.р</w:t>
            </w:r>
            <w:proofErr w:type="gramEnd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уб</w:t>
            </w:r>
            <w:proofErr w:type="spellEnd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.)</w:t>
            </w:r>
          </w:p>
        </w:tc>
      </w:tr>
      <w:tr w:rsidR="00434286" w:rsidRPr="00466379" w:rsidTr="003B5B6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3</w:t>
            </w:r>
          </w:p>
        </w:tc>
      </w:tr>
      <w:tr w:rsidR="00434286" w:rsidRPr="00466379" w:rsidTr="003B5B6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182 1 00 00000 00 0000 000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ДОХОДЫ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473,0</w:t>
            </w:r>
          </w:p>
        </w:tc>
      </w:tr>
      <w:tr w:rsidR="00434286" w:rsidRPr="00466379" w:rsidTr="003B5B6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 xml:space="preserve">182 1 01 00000 00 0000 000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54</w:t>
            </w:r>
            <w:r w:rsidRPr="00466379">
              <w:rPr>
                <w:rFonts w:ascii="Times New Roman" w:eastAsia="Calibri" w:hAnsi="Times New Roman" w:cs="font284"/>
                <w:sz w:val="28"/>
                <w:szCs w:val="28"/>
                <w:lang w:val="en-US"/>
              </w:rPr>
              <w:t>.0</w:t>
            </w:r>
          </w:p>
        </w:tc>
      </w:tr>
      <w:tr w:rsidR="00434286" w:rsidRPr="00466379" w:rsidTr="003B5B6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182 1 01 02010 01 0000 110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Налог на доходы физических лет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54</w:t>
            </w:r>
            <w:r w:rsidRPr="00466379">
              <w:rPr>
                <w:rFonts w:ascii="Times New Roman" w:eastAsia="Calibri" w:hAnsi="Times New Roman" w:cs="font284"/>
                <w:sz w:val="28"/>
                <w:szCs w:val="28"/>
                <w:lang w:val="en-US"/>
              </w:rPr>
              <w:t>.0</w:t>
            </w:r>
          </w:p>
        </w:tc>
      </w:tr>
      <w:tr w:rsidR="00434286" w:rsidRPr="00466379" w:rsidTr="003B5B6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 xml:space="preserve">182 1 05 00000 00 0000 000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2</w:t>
            </w:r>
            <w:r w:rsidRPr="00466379">
              <w:rPr>
                <w:rFonts w:ascii="Times New Roman" w:eastAsia="Calibri" w:hAnsi="Times New Roman" w:cs="font284"/>
                <w:sz w:val="28"/>
                <w:szCs w:val="28"/>
                <w:lang w:val="en-US"/>
              </w:rPr>
              <w:t>.0</w:t>
            </w:r>
          </w:p>
        </w:tc>
      </w:tr>
      <w:tr w:rsidR="00434286" w:rsidRPr="00466379" w:rsidTr="003B5B6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182 1 05 03010 01 0000 110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2</w:t>
            </w:r>
            <w:r w:rsidRPr="00466379">
              <w:rPr>
                <w:rFonts w:ascii="Times New Roman" w:eastAsia="Calibri" w:hAnsi="Times New Roman" w:cs="font284"/>
                <w:sz w:val="28"/>
                <w:szCs w:val="28"/>
                <w:lang w:val="en-US"/>
              </w:rPr>
              <w:t>.0</w:t>
            </w:r>
          </w:p>
        </w:tc>
      </w:tr>
      <w:tr w:rsidR="00434286" w:rsidRPr="00466379" w:rsidTr="003B5B6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 xml:space="preserve">182 1 06 00000 00 0000 000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Налог на имущество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417,0</w:t>
            </w:r>
          </w:p>
        </w:tc>
      </w:tr>
      <w:tr w:rsidR="00434286" w:rsidRPr="00466379" w:rsidTr="003B5B6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182 1 06 01030 10 0000 110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20,0</w:t>
            </w:r>
          </w:p>
        </w:tc>
      </w:tr>
      <w:tr w:rsidR="00434286" w:rsidRPr="00466379" w:rsidTr="003B5B6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182 1 06 06033 10 0000 110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215,0</w:t>
            </w:r>
          </w:p>
        </w:tc>
      </w:tr>
      <w:tr w:rsidR="00434286" w:rsidRPr="00466379" w:rsidTr="003B5B6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182 1 06 06043 10 0000 110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182,0</w:t>
            </w:r>
          </w:p>
        </w:tc>
      </w:tr>
      <w:tr w:rsidR="00434286" w:rsidRPr="00466379" w:rsidTr="003B5B6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182 1 17 05050 10 0000 180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Прочие неналоговые доходы местных бюджетов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0,0</w:t>
            </w:r>
          </w:p>
        </w:tc>
      </w:tr>
      <w:tr w:rsidR="00434286" w:rsidRPr="00466379" w:rsidTr="003B5B6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lastRenderedPageBreak/>
              <w:t>902 2 00 00000 00 0000 000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6932,8</w:t>
            </w:r>
          </w:p>
        </w:tc>
      </w:tr>
      <w:tr w:rsidR="00434286" w:rsidRPr="00466379" w:rsidTr="003B5B6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802 2 02 15001 10 0000 151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 Дотации на выравнивание бюджетной обеспеченности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5477,4</w:t>
            </w:r>
          </w:p>
        </w:tc>
      </w:tr>
      <w:tr w:rsidR="00434286" w:rsidRPr="00466379" w:rsidTr="003B5B6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snapToGrid w:val="0"/>
              <w:jc w:val="both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802 2 02 15002 10 0000 151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1317,6</w:t>
            </w:r>
          </w:p>
        </w:tc>
      </w:tr>
      <w:tr w:rsidR="00434286" w:rsidRPr="00466379" w:rsidTr="003B5B6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802 2 02 29999 10 0000 151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right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</w:tr>
      <w:tr w:rsidR="00434286" w:rsidRPr="00466379" w:rsidTr="003B5B6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802 2 02 35118 10 0000 151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137,8</w:t>
            </w:r>
          </w:p>
        </w:tc>
      </w:tr>
      <w:tr w:rsidR="00434286" w:rsidRPr="00466379" w:rsidTr="003B5B6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802 2 02 45160 10 0000 151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right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</w:tr>
      <w:tr w:rsidR="00434286" w:rsidRPr="00466379" w:rsidTr="003B5B6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both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both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right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</w:tc>
      </w:tr>
      <w:tr w:rsidR="00434286" w:rsidRPr="00466379" w:rsidTr="003B5B6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both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both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7405,8</w:t>
            </w:r>
          </w:p>
        </w:tc>
      </w:tr>
    </w:tbl>
    <w:p w:rsidR="00434286" w:rsidRPr="00466379" w:rsidRDefault="00434286" w:rsidP="00434286">
      <w:pPr>
        <w:suppressAutoHyphens/>
        <w:jc w:val="center"/>
        <w:rPr>
          <w:rFonts w:ascii="Times New Roman" w:eastAsia="Calibri" w:hAnsi="Times New Roman" w:cs="font284"/>
          <w:sz w:val="28"/>
          <w:szCs w:val="28"/>
        </w:rPr>
      </w:pPr>
    </w:p>
    <w:p w:rsidR="00434286" w:rsidRPr="00466379" w:rsidRDefault="00434286" w:rsidP="00434286">
      <w:pPr>
        <w:suppressAutoHyphens/>
        <w:jc w:val="center"/>
        <w:rPr>
          <w:rFonts w:ascii="Times New Roman" w:eastAsia="Calibri" w:hAnsi="Times New Roman" w:cs="font284"/>
          <w:sz w:val="28"/>
          <w:szCs w:val="28"/>
        </w:rPr>
      </w:pPr>
    </w:p>
    <w:p w:rsidR="00434286" w:rsidRPr="00466379" w:rsidRDefault="00434286" w:rsidP="00434286">
      <w:pPr>
        <w:suppressAutoHyphens/>
        <w:jc w:val="right"/>
        <w:rPr>
          <w:rFonts w:ascii="Times New Roman" w:eastAsia="Calibri" w:hAnsi="Times New Roman" w:cs="font284"/>
          <w:sz w:val="28"/>
          <w:szCs w:val="28"/>
        </w:rPr>
      </w:pPr>
    </w:p>
    <w:p w:rsidR="00434286" w:rsidRPr="00466379" w:rsidRDefault="00434286" w:rsidP="00434286">
      <w:pPr>
        <w:suppressAutoHyphens/>
        <w:jc w:val="center"/>
        <w:rPr>
          <w:rFonts w:ascii="Times New Roman" w:eastAsia="Calibri" w:hAnsi="Times New Roman" w:cs="font284"/>
          <w:sz w:val="28"/>
          <w:szCs w:val="28"/>
        </w:rPr>
      </w:pPr>
    </w:p>
    <w:p w:rsidR="00434286" w:rsidRPr="00466379" w:rsidRDefault="00434286" w:rsidP="00434286">
      <w:pPr>
        <w:suppressAutoHyphens/>
        <w:jc w:val="center"/>
        <w:rPr>
          <w:rFonts w:ascii="Times New Roman" w:eastAsia="Calibri" w:hAnsi="Times New Roman" w:cs="font284"/>
          <w:sz w:val="28"/>
          <w:szCs w:val="28"/>
        </w:rPr>
      </w:pPr>
    </w:p>
    <w:p w:rsidR="00434286" w:rsidRPr="00466379" w:rsidRDefault="00434286" w:rsidP="00434286">
      <w:pPr>
        <w:suppressAutoHyphens/>
        <w:jc w:val="center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center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center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center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center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center"/>
        <w:rPr>
          <w:rFonts w:ascii="Times New Roman" w:eastAsia="Calibri" w:hAnsi="Times New Roman" w:cs="font284"/>
          <w:sz w:val="28"/>
          <w:szCs w:val="28"/>
        </w:rPr>
      </w:pPr>
    </w:p>
    <w:p w:rsidR="00434286" w:rsidRDefault="00434286" w:rsidP="00434286">
      <w:pPr>
        <w:suppressAutoHyphens/>
        <w:jc w:val="center"/>
        <w:rPr>
          <w:rFonts w:ascii="Times New Roman" w:eastAsia="Calibri" w:hAnsi="Times New Roman" w:cs="font284"/>
          <w:sz w:val="28"/>
          <w:szCs w:val="28"/>
        </w:rPr>
      </w:pPr>
    </w:p>
    <w:p w:rsidR="00434286" w:rsidRPr="00466379" w:rsidRDefault="00434286" w:rsidP="00434286">
      <w:pPr>
        <w:suppressAutoHyphens/>
        <w:jc w:val="center"/>
        <w:rPr>
          <w:rFonts w:ascii="Times New Roman" w:eastAsia="Calibri" w:hAnsi="Times New Roman" w:cs="font284"/>
          <w:sz w:val="28"/>
          <w:szCs w:val="28"/>
        </w:rPr>
      </w:pPr>
    </w:p>
    <w:p w:rsidR="00434286" w:rsidRPr="00466379" w:rsidRDefault="00434286" w:rsidP="00434286">
      <w:pPr>
        <w:suppressAutoHyphens/>
        <w:jc w:val="center"/>
        <w:rPr>
          <w:rFonts w:ascii="Times New Roman" w:eastAsia="Calibri" w:hAnsi="Times New Roman" w:cs="font284"/>
          <w:b/>
          <w:sz w:val="28"/>
          <w:szCs w:val="28"/>
        </w:rPr>
      </w:pPr>
    </w:p>
    <w:p w:rsidR="00434286" w:rsidRDefault="00434286" w:rsidP="00434286">
      <w:pPr>
        <w:suppressAutoHyphens/>
        <w:spacing w:after="0"/>
        <w:jc w:val="right"/>
        <w:rPr>
          <w:rFonts w:ascii="Times New Roman" w:eastAsia="Calibri" w:hAnsi="Times New Roman" w:cs="font284"/>
          <w:b/>
          <w:sz w:val="28"/>
          <w:szCs w:val="28"/>
        </w:rPr>
      </w:pPr>
      <w:r w:rsidRPr="00466379">
        <w:rPr>
          <w:rFonts w:ascii="Times New Roman" w:eastAsia="Calibri" w:hAnsi="Times New Roman" w:cs="font284"/>
          <w:b/>
          <w:sz w:val="28"/>
          <w:szCs w:val="28"/>
        </w:rPr>
        <w:lastRenderedPageBreak/>
        <w:t>ПРИЛОЖЕНИЕ № 4</w:t>
      </w:r>
    </w:p>
    <w:p w:rsidR="00434286" w:rsidRPr="00466379" w:rsidRDefault="00434286" w:rsidP="00434286">
      <w:pPr>
        <w:suppressAutoHyphens/>
        <w:spacing w:after="0"/>
        <w:jc w:val="right"/>
        <w:rPr>
          <w:rFonts w:ascii="Calibri" w:eastAsia="Calibri" w:hAnsi="Calibri" w:cs="font284"/>
        </w:rPr>
      </w:pPr>
      <w:r w:rsidRPr="00466379">
        <w:rPr>
          <w:rFonts w:ascii="Times New Roman" w:eastAsia="Calibri" w:hAnsi="Times New Roman" w:cs="font284"/>
          <w:sz w:val="28"/>
          <w:szCs w:val="28"/>
        </w:rPr>
        <w:t xml:space="preserve"> к решению совета сельского поселения</w:t>
      </w:r>
    </w:p>
    <w:p w:rsidR="00434286" w:rsidRDefault="00434286" w:rsidP="00434286">
      <w:pPr>
        <w:suppressAutoHyphens/>
        <w:spacing w:after="0"/>
        <w:jc w:val="right"/>
        <w:rPr>
          <w:rFonts w:ascii="Times New Roman" w:eastAsia="Calibri" w:hAnsi="Times New Roman" w:cs="font284"/>
          <w:sz w:val="28"/>
          <w:szCs w:val="28"/>
        </w:rPr>
      </w:pPr>
      <w:r w:rsidRPr="00466379">
        <w:rPr>
          <w:rFonts w:ascii="Times New Roman" w:eastAsia="Calibri" w:hAnsi="Times New Roman" w:cs="font284"/>
          <w:sz w:val="28"/>
          <w:szCs w:val="28"/>
        </w:rPr>
        <w:t xml:space="preserve">    «О проекте бюджета сельского поселения</w:t>
      </w:r>
    </w:p>
    <w:p w:rsidR="00434286" w:rsidRPr="00466379" w:rsidRDefault="00434286" w:rsidP="00434286">
      <w:pPr>
        <w:suppressAutoHyphens/>
        <w:spacing w:after="0"/>
        <w:jc w:val="right"/>
        <w:rPr>
          <w:rFonts w:ascii="Calibri" w:eastAsia="Calibri" w:hAnsi="Calibri" w:cs="font284"/>
        </w:rPr>
      </w:pPr>
      <w:r w:rsidRPr="00466379">
        <w:rPr>
          <w:rFonts w:ascii="Times New Roman" w:eastAsia="Calibri" w:hAnsi="Times New Roman" w:cs="font284"/>
          <w:sz w:val="28"/>
          <w:szCs w:val="28"/>
        </w:rPr>
        <w:t xml:space="preserve"> «</w:t>
      </w:r>
      <w:proofErr w:type="spellStart"/>
      <w:r w:rsidRPr="00466379">
        <w:rPr>
          <w:rFonts w:ascii="Times New Roman" w:eastAsia="Calibri" w:hAnsi="Times New Roman" w:cs="font284"/>
          <w:sz w:val="28"/>
          <w:szCs w:val="28"/>
        </w:rPr>
        <w:t>Чиндалей</w:t>
      </w:r>
      <w:proofErr w:type="spellEnd"/>
      <w:r w:rsidRPr="00466379">
        <w:rPr>
          <w:rFonts w:ascii="Times New Roman" w:eastAsia="Calibri" w:hAnsi="Times New Roman" w:cs="font284"/>
          <w:sz w:val="28"/>
          <w:szCs w:val="28"/>
        </w:rPr>
        <w:t xml:space="preserve">» на 2022 год» </w:t>
      </w:r>
    </w:p>
    <w:p w:rsidR="00434286" w:rsidRPr="00466379" w:rsidRDefault="00434286" w:rsidP="00434286">
      <w:pPr>
        <w:suppressAutoHyphens/>
        <w:jc w:val="right"/>
        <w:rPr>
          <w:rFonts w:ascii="Times New Roman" w:eastAsia="Calibri" w:hAnsi="Times New Roman" w:cs="font284"/>
          <w:b/>
          <w:sz w:val="28"/>
          <w:szCs w:val="28"/>
        </w:rPr>
      </w:pPr>
    </w:p>
    <w:p w:rsidR="00434286" w:rsidRPr="00466379" w:rsidRDefault="00434286" w:rsidP="00434286">
      <w:pPr>
        <w:suppressAutoHyphens/>
        <w:jc w:val="center"/>
        <w:rPr>
          <w:rFonts w:ascii="Calibri" w:eastAsia="Calibri" w:hAnsi="Calibri" w:cs="font284"/>
        </w:rPr>
      </w:pPr>
      <w:r w:rsidRPr="00466379">
        <w:rPr>
          <w:rFonts w:ascii="Times New Roman" w:eastAsia="Calibri" w:hAnsi="Times New Roman" w:cs="font284"/>
          <w:b/>
          <w:sz w:val="28"/>
          <w:szCs w:val="28"/>
        </w:rPr>
        <w:t xml:space="preserve">Распределение бюджетных </w:t>
      </w:r>
      <w:proofErr w:type="gramStart"/>
      <w:r w:rsidRPr="00466379">
        <w:rPr>
          <w:rFonts w:ascii="Times New Roman" w:eastAsia="Calibri" w:hAnsi="Times New Roman" w:cs="font284"/>
          <w:b/>
          <w:sz w:val="28"/>
          <w:szCs w:val="28"/>
        </w:rPr>
        <w:t>ассигновании</w:t>
      </w:r>
      <w:proofErr w:type="gramEnd"/>
      <w:r w:rsidRPr="00466379">
        <w:rPr>
          <w:rFonts w:ascii="Times New Roman" w:eastAsia="Calibri" w:hAnsi="Times New Roman" w:cs="font284"/>
          <w:b/>
          <w:sz w:val="28"/>
          <w:szCs w:val="28"/>
        </w:rPr>
        <w:t xml:space="preserve"> бюджета сельского поселения по разделам и подразделам, целевым статьям и видам расходов классификации расходов бюджета на 2022 год</w:t>
      </w:r>
    </w:p>
    <w:p w:rsidR="00434286" w:rsidRPr="00466379" w:rsidRDefault="00434286" w:rsidP="00434286">
      <w:pPr>
        <w:suppressAutoHyphens/>
        <w:jc w:val="center"/>
        <w:rPr>
          <w:rFonts w:ascii="Times New Roman" w:eastAsia="Calibri" w:hAnsi="Times New Roman" w:cs="font284"/>
          <w:b/>
          <w:sz w:val="28"/>
          <w:szCs w:val="28"/>
        </w:rPr>
      </w:pPr>
    </w:p>
    <w:p w:rsidR="00434286" w:rsidRPr="00466379" w:rsidRDefault="00434286" w:rsidP="00434286">
      <w:pPr>
        <w:suppressAutoHyphens/>
        <w:jc w:val="center"/>
        <w:rPr>
          <w:rFonts w:ascii="Times New Roman" w:eastAsia="Calibri" w:hAnsi="Times New Roman" w:cs="font284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70"/>
        <w:gridCol w:w="535"/>
        <w:gridCol w:w="879"/>
        <w:gridCol w:w="1244"/>
        <w:gridCol w:w="885"/>
        <w:gridCol w:w="1077"/>
      </w:tblGrid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Коды классификации расходов бюджетов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Сумма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snapToGrid w:val="0"/>
              <w:contextualSpacing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Раз</w:t>
            </w:r>
          </w:p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дел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Под</w:t>
            </w:r>
          </w:p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раздел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Целевая статья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Вид расхода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1605,5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Функционирование высшего должностного лица субъекта Российской Федерации и местного самоуправления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0000020300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735,7</w:t>
            </w:r>
          </w:p>
        </w:tc>
      </w:tr>
      <w:tr w:rsidR="00434286" w:rsidRPr="00466379" w:rsidTr="003B5B60">
        <w:trPr>
          <w:trHeight w:val="77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0000021100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jc w:val="right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48,7</w:t>
            </w:r>
          </w:p>
        </w:tc>
      </w:tr>
      <w:tr w:rsidR="00434286" w:rsidRPr="00466379" w:rsidTr="003B5B60">
        <w:trPr>
          <w:trHeight w:val="413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snapToGrid w:val="0"/>
              <w:contextualSpacing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jc w:val="right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 власти </w:t>
            </w:r>
            <w:proofErr w:type="spellStart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субьектов</w:t>
            </w:r>
            <w:proofErr w:type="spellEnd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 Российской </w:t>
            </w:r>
            <w:proofErr w:type="spellStart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Федерации</w:t>
            </w:r>
            <w:proofErr w:type="gramStart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,м</w:t>
            </w:r>
            <w:proofErr w:type="gramEnd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естных</w:t>
            </w:r>
            <w:proofErr w:type="spellEnd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0000020400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jc w:val="right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821,1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 xml:space="preserve">Другие общегосударственные </w:t>
            </w: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3346,4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lastRenderedPageBreak/>
              <w:t>Фонд оплаты труда учреждений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0000092300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1435,2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0000092300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480,4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0000092300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242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171,1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0000092300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244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1136,6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0000092300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851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76,7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0000092300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852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18,8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0000092300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853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27,6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ВУС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0000051180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137,8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 xml:space="preserve">Национальная безопасность и </w:t>
            </w:r>
            <w:proofErr w:type="spellStart"/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пр</w:t>
            </w:r>
            <w:proofErr w:type="spellEnd"/>
            <w:proofErr w:type="gramStart"/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  <w:lang w:val="en-US"/>
              </w:rPr>
              <w:t>a</w:t>
            </w:r>
            <w:proofErr w:type="spellStart"/>
            <w:proofErr w:type="gramEnd"/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вохранительная</w:t>
            </w:r>
            <w:proofErr w:type="spellEnd"/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jc w:val="center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jc w:val="right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Защита населения и территории от </w:t>
            </w:r>
            <w:proofErr w:type="gramStart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чрезвычайных</w:t>
            </w:r>
            <w:proofErr w:type="gramEnd"/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 ситуации природного и технологического характера, гражданская оборона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0000021801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286" w:rsidRPr="00466379" w:rsidRDefault="00434286" w:rsidP="003B5B60">
            <w:pPr>
              <w:suppressAutoHyphens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244</w:t>
            </w:r>
          </w:p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jc w:val="right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30,0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snapToGrid w:val="0"/>
              <w:contextualSpacing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right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0000024799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244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30,0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0000024700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244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right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Резервный фонд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11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0000070050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244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5,0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05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right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Благоустройство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0000060005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244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30,0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07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07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0000043101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349,8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 xml:space="preserve">Культура, </w:t>
            </w:r>
            <w:proofErr w:type="spellStart"/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киноматография</w:t>
            </w:r>
            <w:proofErr w:type="spellEnd"/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, средства массовой информации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08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jc w:val="right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1531,8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0000044091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611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1031,8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Музей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0000044092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611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500,0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338,5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Пенсионное обеспечение (доплата к пенсии)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0000049101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321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338,5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МЦП «Обеспечение жильем молодых семей»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0000079520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322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right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0000052106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540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1,0</w:t>
            </w:r>
          </w:p>
        </w:tc>
      </w:tr>
      <w:tr w:rsidR="00434286" w:rsidRPr="00466379" w:rsidTr="003B5B60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86" w:rsidRPr="00466379" w:rsidRDefault="00434286" w:rsidP="003B5B60">
            <w:pPr>
              <w:suppressAutoHyphens/>
              <w:contextualSpacing/>
              <w:jc w:val="right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7405,8</w:t>
            </w:r>
          </w:p>
        </w:tc>
      </w:tr>
    </w:tbl>
    <w:p w:rsidR="00434286" w:rsidRPr="00466379" w:rsidRDefault="00434286" w:rsidP="00434286">
      <w:pPr>
        <w:suppressAutoHyphens/>
        <w:rPr>
          <w:rFonts w:ascii="Times New Roman" w:eastAsia="Calibri" w:hAnsi="Times New Roman" w:cs="font284"/>
          <w:sz w:val="28"/>
          <w:szCs w:val="28"/>
        </w:rPr>
      </w:pPr>
    </w:p>
    <w:p w:rsidR="00434286" w:rsidRPr="00466379" w:rsidRDefault="00434286" w:rsidP="00434286">
      <w:pPr>
        <w:suppressAutoHyphens/>
        <w:rPr>
          <w:rFonts w:ascii="Times New Roman" w:eastAsia="Calibri" w:hAnsi="Times New Roman" w:cs="font284"/>
          <w:sz w:val="28"/>
          <w:szCs w:val="28"/>
        </w:rPr>
      </w:pPr>
    </w:p>
    <w:p w:rsidR="00434286" w:rsidRPr="00466379" w:rsidRDefault="00434286" w:rsidP="00434286">
      <w:pPr>
        <w:suppressAutoHyphens/>
        <w:rPr>
          <w:rFonts w:ascii="Times New Roman" w:eastAsia="Calibri" w:hAnsi="Times New Roman" w:cs="font284"/>
          <w:sz w:val="28"/>
          <w:szCs w:val="28"/>
        </w:rPr>
      </w:pPr>
    </w:p>
    <w:p w:rsidR="00434286" w:rsidRPr="00466379" w:rsidRDefault="00434286" w:rsidP="00434286">
      <w:pPr>
        <w:suppressAutoHyphens/>
        <w:jc w:val="right"/>
        <w:rPr>
          <w:rFonts w:ascii="Times New Roman" w:eastAsia="Calibri" w:hAnsi="Times New Roman" w:cs="font284"/>
          <w:b/>
          <w:sz w:val="28"/>
          <w:szCs w:val="28"/>
        </w:rPr>
      </w:pPr>
    </w:p>
    <w:p w:rsidR="00434286" w:rsidRPr="00466379" w:rsidRDefault="00434286" w:rsidP="00434286">
      <w:pPr>
        <w:suppressAutoHyphens/>
        <w:jc w:val="right"/>
        <w:rPr>
          <w:rFonts w:ascii="Times New Roman" w:eastAsia="Calibri" w:hAnsi="Times New Roman" w:cs="font284"/>
          <w:b/>
          <w:sz w:val="28"/>
          <w:szCs w:val="28"/>
        </w:rPr>
      </w:pPr>
    </w:p>
    <w:p w:rsidR="00434286" w:rsidRPr="00466379" w:rsidRDefault="00434286" w:rsidP="00434286">
      <w:pPr>
        <w:suppressAutoHyphens/>
        <w:jc w:val="right"/>
        <w:rPr>
          <w:rFonts w:ascii="Times New Roman" w:eastAsia="Calibri" w:hAnsi="Times New Roman" w:cs="font284"/>
          <w:b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b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b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b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b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b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b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b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b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b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b/>
          <w:sz w:val="28"/>
          <w:szCs w:val="28"/>
        </w:rPr>
      </w:pPr>
    </w:p>
    <w:p w:rsidR="00434286" w:rsidRDefault="00434286" w:rsidP="00434286">
      <w:pPr>
        <w:suppressAutoHyphens/>
        <w:jc w:val="right"/>
        <w:rPr>
          <w:rFonts w:ascii="Times New Roman" w:eastAsia="Calibri" w:hAnsi="Times New Roman" w:cs="font284"/>
          <w:b/>
          <w:sz w:val="28"/>
          <w:szCs w:val="28"/>
        </w:rPr>
      </w:pPr>
    </w:p>
    <w:p w:rsidR="00434286" w:rsidRPr="00466379" w:rsidRDefault="00434286" w:rsidP="00434286">
      <w:pPr>
        <w:suppressAutoHyphens/>
        <w:jc w:val="right"/>
        <w:rPr>
          <w:rFonts w:ascii="Times New Roman" w:eastAsia="Calibri" w:hAnsi="Times New Roman" w:cs="font284"/>
          <w:b/>
          <w:sz w:val="28"/>
          <w:szCs w:val="28"/>
        </w:rPr>
      </w:pPr>
    </w:p>
    <w:p w:rsidR="00434286" w:rsidRDefault="00434286" w:rsidP="00434286">
      <w:pPr>
        <w:suppressAutoHyphens/>
        <w:spacing w:after="0"/>
        <w:jc w:val="right"/>
        <w:rPr>
          <w:rFonts w:ascii="Times New Roman" w:eastAsia="Calibri" w:hAnsi="Times New Roman" w:cs="font284"/>
          <w:b/>
          <w:sz w:val="28"/>
          <w:szCs w:val="28"/>
        </w:rPr>
      </w:pPr>
      <w:r w:rsidRPr="00466379">
        <w:rPr>
          <w:rFonts w:ascii="Times New Roman" w:eastAsia="Calibri" w:hAnsi="Times New Roman" w:cs="font284"/>
          <w:b/>
          <w:sz w:val="28"/>
          <w:szCs w:val="28"/>
        </w:rPr>
        <w:lastRenderedPageBreak/>
        <w:t>ПРИЛОЖЕНИЕ № 5</w:t>
      </w:r>
    </w:p>
    <w:p w:rsidR="00434286" w:rsidRPr="00466379" w:rsidRDefault="00434286" w:rsidP="00434286">
      <w:pPr>
        <w:suppressAutoHyphens/>
        <w:spacing w:after="0"/>
        <w:jc w:val="right"/>
        <w:rPr>
          <w:rFonts w:ascii="Calibri" w:eastAsia="Calibri" w:hAnsi="Calibri" w:cs="font284"/>
        </w:rPr>
      </w:pPr>
      <w:r w:rsidRPr="00466379">
        <w:rPr>
          <w:rFonts w:ascii="Times New Roman" w:eastAsia="Calibri" w:hAnsi="Times New Roman" w:cs="font284"/>
          <w:sz w:val="28"/>
          <w:szCs w:val="28"/>
        </w:rPr>
        <w:t xml:space="preserve"> к решению совета сельского поселения</w:t>
      </w:r>
    </w:p>
    <w:p w:rsidR="00434286" w:rsidRDefault="00434286" w:rsidP="00434286">
      <w:pPr>
        <w:suppressAutoHyphens/>
        <w:spacing w:after="0"/>
        <w:jc w:val="right"/>
        <w:rPr>
          <w:rFonts w:ascii="Times New Roman" w:eastAsia="Calibri" w:hAnsi="Times New Roman" w:cs="font284"/>
          <w:sz w:val="28"/>
          <w:szCs w:val="28"/>
        </w:rPr>
      </w:pPr>
      <w:r w:rsidRPr="00466379">
        <w:rPr>
          <w:rFonts w:ascii="Times New Roman" w:eastAsia="Calibri" w:hAnsi="Times New Roman" w:cs="font284"/>
          <w:sz w:val="28"/>
          <w:szCs w:val="28"/>
        </w:rPr>
        <w:t xml:space="preserve">    «О проекте бюджета сельского поселения</w:t>
      </w:r>
    </w:p>
    <w:p w:rsidR="00434286" w:rsidRPr="00466379" w:rsidRDefault="00434286" w:rsidP="00434286">
      <w:pPr>
        <w:suppressAutoHyphens/>
        <w:spacing w:after="0"/>
        <w:jc w:val="right"/>
        <w:rPr>
          <w:rFonts w:ascii="Calibri" w:eastAsia="Calibri" w:hAnsi="Calibri" w:cs="font284"/>
        </w:rPr>
      </w:pPr>
      <w:r w:rsidRPr="00466379">
        <w:rPr>
          <w:rFonts w:ascii="Times New Roman" w:eastAsia="Calibri" w:hAnsi="Times New Roman" w:cs="font284"/>
          <w:sz w:val="28"/>
          <w:szCs w:val="28"/>
        </w:rPr>
        <w:t xml:space="preserve"> «</w:t>
      </w:r>
      <w:proofErr w:type="spellStart"/>
      <w:r w:rsidRPr="00466379">
        <w:rPr>
          <w:rFonts w:ascii="Times New Roman" w:eastAsia="Calibri" w:hAnsi="Times New Roman" w:cs="font284"/>
          <w:sz w:val="28"/>
          <w:szCs w:val="28"/>
        </w:rPr>
        <w:t>Чиндалей</w:t>
      </w:r>
      <w:proofErr w:type="spellEnd"/>
      <w:r w:rsidRPr="00466379">
        <w:rPr>
          <w:rFonts w:ascii="Times New Roman" w:eastAsia="Calibri" w:hAnsi="Times New Roman" w:cs="font284"/>
          <w:sz w:val="28"/>
          <w:szCs w:val="28"/>
        </w:rPr>
        <w:t xml:space="preserve">» на 2022 год» </w:t>
      </w:r>
    </w:p>
    <w:p w:rsidR="00434286" w:rsidRPr="00466379" w:rsidRDefault="00434286" w:rsidP="00434286">
      <w:pPr>
        <w:suppressAutoHyphens/>
        <w:jc w:val="right"/>
        <w:rPr>
          <w:rFonts w:ascii="Times New Roman" w:eastAsia="Calibri" w:hAnsi="Times New Roman" w:cs="font284"/>
          <w:b/>
          <w:sz w:val="28"/>
          <w:szCs w:val="28"/>
        </w:rPr>
      </w:pPr>
    </w:p>
    <w:p w:rsidR="00434286" w:rsidRPr="00466379" w:rsidRDefault="00434286" w:rsidP="00434286">
      <w:pPr>
        <w:suppressAutoHyphens/>
        <w:jc w:val="right"/>
        <w:rPr>
          <w:rFonts w:ascii="Times New Roman" w:eastAsia="Calibri" w:hAnsi="Times New Roman" w:cs="font284"/>
          <w:b/>
          <w:sz w:val="28"/>
          <w:szCs w:val="28"/>
        </w:rPr>
      </w:pPr>
    </w:p>
    <w:p w:rsidR="00434286" w:rsidRPr="00466379" w:rsidRDefault="00434286" w:rsidP="00434286">
      <w:pPr>
        <w:suppressAutoHyphens/>
        <w:jc w:val="center"/>
        <w:rPr>
          <w:rFonts w:ascii="Calibri" w:eastAsia="Calibri" w:hAnsi="Calibri" w:cs="font284"/>
        </w:rPr>
      </w:pPr>
      <w:r w:rsidRPr="00466379">
        <w:rPr>
          <w:rFonts w:ascii="Times New Roman" w:eastAsia="Calibri" w:hAnsi="Times New Roman" w:cs="font284"/>
          <w:b/>
          <w:sz w:val="28"/>
          <w:szCs w:val="28"/>
        </w:rPr>
        <w:t>Источники финансирования дефицита сельского поселения на 2022 год</w:t>
      </w:r>
    </w:p>
    <w:p w:rsidR="00434286" w:rsidRPr="00466379" w:rsidRDefault="00434286" w:rsidP="00434286">
      <w:pPr>
        <w:suppressAutoHyphens/>
        <w:jc w:val="center"/>
        <w:rPr>
          <w:rFonts w:ascii="Times New Roman" w:eastAsia="Calibri" w:hAnsi="Times New Roman" w:cs="font284"/>
          <w:b/>
          <w:sz w:val="28"/>
          <w:szCs w:val="28"/>
        </w:rPr>
      </w:pPr>
    </w:p>
    <w:p w:rsidR="00434286" w:rsidRPr="00466379" w:rsidRDefault="00434286" w:rsidP="00434286">
      <w:pPr>
        <w:suppressAutoHyphens/>
        <w:jc w:val="center"/>
        <w:rPr>
          <w:rFonts w:ascii="Times New Roman" w:eastAsia="Calibri" w:hAnsi="Times New Roman" w:cs="font284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12"/>
        <w:gridCol w:w="3194"/>
        <w:gridCol w:w="3185"/>
      </w:tblGrid>
      <w:tr w:rsidR="00434286" w:rsidRPr="00466379" w:rsidTr="003B5B60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 xml:space="preserve">Код </w:t>
            </w:r>
            <w:proofErr w:type="gramStart"/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Виды привлеченных средств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b/>
                <w:sz w:val="28"/>
                <w:szCs w:val="28"/>
              </w:rPr>
              <w:t>Назначено рублей</w:t>
            </w:r>
          </w:p>
        </w:tc>
      </w:tr>
      <w:tr w:rsidR="00434286" w:rsidRPr="00466379" w:rsidTr="003B5B60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802 01 05 02 01 10 0000 510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snapToGrid w:val="0"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- 7405,8</w:t>
            </w:r>
          </w:p>
        </w:tc>
      </w:tr>
      <w:tr w:rsidR="00434286" w:rsidRPr="00466379" w:rsidTr="003B5B60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802 01 05 02 01 10 0000 610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snapToGrid w:val="0"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  <w:p w:rsidR="00434286" w:rsidRPr="00466379" w:rsidRDefault="00434286" w:rsidP="003B5B60">
            <w:pPr>
              <w:suppressAutoHyphens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7405,8</w:t>
            </w:r>
          </w:p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</w:tr>
      <w:tr w:rsidR="00434286" w:rsidRPr="00466379" w:rsidTr="003B5B60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font284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 xml:space="preserve">                               ИТОГО: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286" w:rsidRPr="00466379" w:rsidRDefault="00434286" w:rsidP="003B5B60">
            <w:pPr>
              <w:suppressAutoHyphens/>
              <w:contextualSpacing/>
              <w:jc w:val="center"/>
              <w:rPr>
                <w:rFonts w:ascii="Calibri" w:eastAsia="Calibri" w:hAnsi="Calibri" w:cs="font284"/>
              </w:rPr>
            </w:pPr>
            <w:r w:rsidRPr="00466379">
              <w:rPr>
                <w:rFonts w:ascii="Times New Roman" w:eastAsia="Calibri" w:hAnsi="Times New Roman" w:cs="font284"/>
                <w:sz w:val="28"/>
                <w:szCs w:val="28"/>
              </w:rPr>
              <w:t>0,00</w:t>
            </w:r>
          </w:p>
        </w:tc>
      </w:tr>
    </w:tbl>
    <w:p w:rsidR="00434286" w:rsidRDefault="00434286" w:rsidP="00434286"/>
    <w:p w:rsidR="00434286" w:rsidRDefault="00434286" w:rsidP="00434286"/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84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86"/>
    <w:rsid w:val="00434286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2526</Words>
  <Characters>14400</Characters>
  <Application>Microsoft Office Word</Application>
  <DocSecurity>0</DocSecurity>
  <Lines>120</Lines>
  <Paragraphs>33</Paragraphs>
  <ScaleCrop>false</ScaleCrop>
  <Company/>
  <LinksUpToDate>false</LinksUpToDate>
  <CharactersWithSpaces>16893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2021-11-14T13:22:00Z</dcterms:created>
  <dcterms:modified xsi:type="dcterms:W3CDTF">2021-11-14T13:23:00Z</dcterms:modified>
</cp:coreProperties>
</file>